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1DF6C7A7" w:rsidR="00EE6F25" w:rsidRPr="004139DF" w:rsidRDefault="003A0D1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49640A95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7FB4A9D0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</w:t>
                            </w:r>
                            <w:r w:rsidR="00A34A0B">
                              <w:rPr>
                                <w:rFonts w:cs="Calibri"/>
                                <w:b/>
                              </w:rPr>
                              <w:t>9</w:t>
                            </w:r>
                          </w:p>
                          <w:p w14:paraId="0E7CAC3D" w14:textId="1E220E55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B06752">
                              <w:rPr>
                                <w:rFonts w:cs="Calibri"/>
                                <w:b/>
                              </w:rPr>
                              <w:t xml:space="preserve">2 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4E5047">
                              <w:rPr>
                                <w:rFonts w:cs="Calibri"/>
                                <w:b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7FB4A9D0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</w:t>
                      </w:r>
                      <w:r w:rsidR="00A34A0B">
                        <w:rPr>
                          <w:rFonts w:cs="Calibri"/>
                          <w:b/>
                        </w:rPr>
                        <w:t>9</w:t>
                      </w:r>
                    </w:p>
                    <w:p w14:paraId="0E7CAC3D" w14:textId="1E220E55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B06752">
                        <w:rPr>
                          <w:rFonts w:cs="Calibri"/>
                          <w:b/>
                        </w:rPr>
                        <w:t xml:space="preserve">2 listopada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4E5047">
                        <w:rPr>
                          <w:rFonts w:cs="Calibri"/>
                          <w:b/>
                        </w:rPr>
                        <w:t>2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4C43F188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0C633357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35F22142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282316B4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4075944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59B0853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64AC92B4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7E3127BC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2FCAAE51" w:rsidR="00102B6C" w:rsidRDefault="003A0D1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0D2E8BB7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40BD771C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C7D70CB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6571992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7B5B3EBB" w:rsidR="00102B6C" w:rsidRPr="00102B6C" w:rsidRDefault="003A0D1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ECDF37A" w:rsidR="00102B6C" w:rsidRPr="00102B6C" w:rsidRDefault="003A0D12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20C80EDC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1482774A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43367A6C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11E4C360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115CE6B6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7719AB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569FD8DF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532BA0EC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CE7B1BA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25F898E0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0436482D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3CC906E8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2CE23B6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7D1D266B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3E46B547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0E80824C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43A5C90C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04B4D86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6F43B601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2D9235D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112D19F6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4773C82B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09FE1FFD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22D36CE8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5420A0F0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0355F9C1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4A631751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095A37DA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0A1CE97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64DF0CF8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4EB69277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1DD62EBD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1672DB02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641964F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55F367A8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53B691BA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6FF83921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41018E8D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073959C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2FAC1052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64F2282C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00640152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C447D89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23C6E1C3" w:rsidR="00102B6C" w:rsidRDefault="003A0D12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64BAEC81" w:rsidR="00102B6C" w:rsidRDefault="003A0D12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22623C61" w:rsidR="00102B6C" w:rsidRDefault="003A0D1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4136BC29" w:rsidR="00102B6C" w:rsidRDefault="003A0D1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454ED5BB" w:rsidR="00102B6C" w:rsidRDefault="003A0D1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009AFF19" w:rsidR="00102B6C" w:rsidRDefault="003A0D12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7428C205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8124548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4A02F70E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  <w:r w:rsidR="008653F4">
        <w:rPr>
          <w:rStyle w:val="Odwoanieprzypisudolnego"/>
          <w:rFonts w:eastAsia="MS Mincho"/>
          <w:lang w:eastAsia="ja-JP"/>
        </w:rPr>
        <w:footnoteReference w:id="2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koncentruje się na działaniach dotyczących przygotowania i wsparcia wdrażania reform w obszarze </w:t>
      </w:r>
      <w:r w:rsidRPr="004139DF">
        <w:rPr>
          <w:rFonts w:eastAsia="MS Mincho" w:cs="Arial"/>
          <w:lang w:eastAsia="ja-JP"/>
        </w:rPr>
        <w:lastRenderedPageBreak/>
        <w:t>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8124550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lastRenderedPageBreak/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r w:rsidR="00D87C76">
        <w:t xml:space="preserve">t.j.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8124551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8124552"/>
      <w:r w:rsidRPr="004139DF">
        <w:lastRenderedPageBreak/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8124553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8124554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8124555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812455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8124557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8124558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8124559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</w:t>
            </w:r>
            <w:r w:rsidRPr="00034253">
              <w:rPr>
                <w:rFonts w:cs="Calibri"/>
              </w:rPr>
              <w:lastRenderedPageBreak/>
              <w:t>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</w:t>
            </w:r>
            <w:r w:rsidR="00A228F0">
              <w:rPr>
                <w:rFonts w:cs="Calibri"/>
              </w:rPr>
              <w:lastRenderedPageBreak/>
              <w:t>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8124560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 xml:space="preserve">nstytucje rynku pracy zgodnie z art. 6 Ustawy o </w:t>
            </w:r>
            <w:r w:rsidR="00EE6F25" w:rsidRPr="004139DF">
              <w:rPr>
                <w:rFonts w:cs="Calibri"/>
              </w:rPr>
              <w:lastRenderedPageBreak/>
              <w:t>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</w:t>
            </w:r>
            <w:r w:rsidRPr="004139DF">
              <w:rPr>
                <w:rFonts w:cs="Calibri"/>
                <w:lang w:eastAsia="pl-PL"/>
              </w:rPr>
              <w:lastRenderedPageBreak/>
              <w:t>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r w:rsidRPr="004139DF">
              <w:rPr>
                <w:rFonts w:cs="Calibri"/>
              </w:rPr>
              <w:lastRenderedPageBreak/>
              <w:t>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</w:t>
            </w:r>
            <w:r w:rsidR="005E244E" w:rsidRPr="004139DF">
              <w:rPr>
                <w:rFonts w:cs="Calibri"/>
              </w:rPr>
              <w:lastRenderedPageBreak/>
              <w:t>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</w:t>
            </w:r>
            <w:r w:rsidRPr="004139DF">
              <w:rPr>
                <w:rFonts w:cs="Calibri"/>
              </w:rPr>
              <w:lastRenderedPageBreak/>
              <w:t>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młodzieży w centrach młodzieżowych, </w:t>
            </w: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lastRenderedPageBreak/>
              <w:t>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</w:t>
            </w:r>
            <w:r w:rsidRPr="0015795E">
              <w:rPr>
                <w:rFonts w:asciiTheme="minorHAnsi" w:hAnsiTheme="minorHAnsi" w:cstheme="minorHAnsi"/>
              </w:rPr>
              <w:lastRenderedPageBreak/>
              <w:t>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lastRenderedPageBreak/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podmioty specjalizujące się w aktywizacji zawodowej </w:t>
            </w:r>
            <w:r>
              <w:rPr>
                <w:rFonts w:cs="Calibri"/>
              </w:rPr>
              <w:lastRenderedPageBreak/>
              <w:t>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</w:t>
            </w:r>
            <w:r w:rsidRPr="00D732EA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minimis, pomoc publiczna na szkolenia i/lub doposażenie lub wyposażenie </w:t>
            </w:r>
            <w:r w:rsidRPr="00D732EA">
              <w:rPr>
                <w:rFonts w:cs="Calibri"/>
              </w:rPr>
              <w:lastRenderedPageBreak/>
              <w:t>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Komisji (UE) NR 1407/2013 z dnia 18 grudnia 2013 r.  w sprawie stosowania art. 107 i 108 Traktatu o funkcjonowaniu </w:t>
            </w:r>
            <w:r w:rsidRPr="00D732EA">
              <w:rPr>
                <w:rFonts w:cs="Calibri"/>
              </w:rPr>
              <w:lastRenderedPageBreak/>
              <w:t>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MIiR z dnia 2 lipca 2015 r. w sprawie udzielania pomocy de minimis i pomocy publicznej w ramach </w:t>
            </w:r>
            <w:r w:rsidRPr="00D732EA">
              <w:rPr>
                <w:rFonts w:cs="Calibri"/>
              </w:rPr>
              <w:lastRenderedPageBreak/>
              <w:t>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</w:t>
            </w:r>
            <w:r w:rsidRPr="00D732EA">
              <w:rPr>
                <w:rFonts w:cs="Calibri"/>
              </w:rPr>
              <w:lastRenderedPageBreak/>
              <w:t xml:space="preserve">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8124563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8124565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8124566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8124567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Survey of Health,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8124568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</w:t>
            </w:r>
            <w:r w:rsidRPr="004139DF">
              <w:rPr>
                <w:rFonts w:cs="Calibri"/>
              </w:rPr>
              <w:lastRenderedPageBreak/>
              <w:t>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krajowa podstawa </w:t>
            </w:r>
            <w:r w:rsidRPr="004139DF">
              <w:rPr>
                <w:rFonts w:cs="Calibri"/>
              </w:rPr>
              <w:lastRenderedPageBreak/>
              <w:t>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 xml:space="preserve">w sprawie stosowania art. 107 i 108 </w:t>
            </w:r>
            <w:r w:rsidR="005E244E" w:rsidRPr="004139DF">
              <w:rPr>
                <w:rFonts w:cs="Calibri"/>
              </w:rPr>
              <w:lastRenderedPageBreak/>
              <w:t>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MIiR w sprawie udzielania pomocy de minimis i pomocy publicznej w ramach programów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lastRenderedPageBreak/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lastRenderedPageBreak/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</w:t>
            </w:r>
            <w:r w:rsidRPr="004139DF">
              <w:rPr>
                <w:rFonts w:cs="Calibri"/>
              </w:rPr>
              <w:lastRenderedPageBreak/>
              <w:t>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</w:t>
            </w:r>
            <w:r w:rsidRPr="002D22B5">
              <w:rPr>
                <w:rFonts w:cs="Calibri"/>
              </w:rPr>
              <w:lastRenderedPageBreak/>
              <w:t>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</w:t>
            </w:r>
            <w:r w:rsidR="008A6A96" w:rsidRPr="004139DF">
              <w:rPr>
                <w:rFonts w:cs="Calibri"/>
                <w:color w:val="000000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8124570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</w:t>
            </w:r>
            <w:r w:rsidRPr="004139DF">
              <w:rPr>
                <w:rFonts w:cs="Calibri"/>
              </w:rPr>
              <w:lastRenderedPageBreak/>
              <w:t xml:space="preserve">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 xml:space="preserve">w odniesieniu do </w:t>
            </w:r>
            <w:r w:rsidRPr="004139DF">
              <w:rPr>
                <w:rFonts w:cs="Calibri"/>
                <w:u w:val="single"/>
              </w:rPr>
              <w:lastRenderedPageBreak/>
              <w:t>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</w:t>
            </w:r>
            <w:r w:rsidRPr="004139DF">
              <w:rPr>
                <w:rFonts w:cs="Calibri"/>
              </w:rPr>
              <w:lastRenderedPageBreak/>
              <w:t>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 maksymalna wartość wydatków kwalifikowalnych projektu (PLN)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8124571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deinstytucjonalizacji pieczy zastępczej w powiatach wraz z  identyfikacją stanu wdrażania zmian w samorządach powiatowych oraz raportem końcowym wraz z rekomendacjami, które będą wykorzystane w procesie </w:t>
            </w:r>
            <w:r w:rsidRPr="00B6558E">
              <w:rPr>
                <w:rFonts w:cs="Calibri"/>
              </w:rPr>
              <w:lastRenderedPageBreak/>
              <w:t>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</w:t>
            </w:r>
            <w:r>
              <w:rPr>
                <w:rFonts w:cs="Calibri"/>
              </w:rPr>
              <w:lastRenderedPageBreak/>
              <w:t xml:space="preserve">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lastRenderedPageBreak/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</w:t>
            </w:r>
            <w:r w:rsidRPr="004139DF">
              <w:rPr>
                <w:rFonts w:cs="Calibri"/>
              </w:rPr>
              <w:lastRenderedPageBreak/>
              <w:t>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</w:t>
            </w:r>
            <w:r w:rsidRPr="004139DF">
              <w:rPr>
                <w:rFonts w:cs="Calibri"/>
              </w:rPr>
              <w:lastRenderedPageBreak/>
              <w:t xml:space="preserve">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 współfinansowanie </w:t>
            </w:r>
            <w:r w:rsidRPr="004139DF">
              <w:rPr>
                <w:rFonts w:cs="Calibri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8124572"/>
      <w:r w:rsidRPr="004139DF">
        <w:lastRenderedPageBreak/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rzecznicze i doradztwo na poziomie regionalnym i ponadregionalnym w zakresie spójności polityk publicznych w obszarze ekonomii społecznej oraz współpraca w tym zakresie z ROPS, m.in. opracowywanie </w:t>
            </w:r>
            <w:r w:rsidRPr="004139DF">
              <w:rPr>
                <w:rFonts w:cs="Calibri"/>
                <w:lang w:eastAsia="pl-PL"/>
              </w:rPr>
              <w:lastRenderedPageBreak/>
              <w:t>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</w:t>
            </w:r>
            <w:r w:rsidR="005E244E" w:rsidRPr="004139DF">
              <w:rPr>
                <w:rFonts w:cs="Calibri"/>
              </w:rPr>
              <w:lastRenderedPageBreak/>
              <w:t>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8124573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Integracja baz danych systemu oświaty (uzyskanie interoperacyjności pomiędzy bazami danych oświatowych i zasobami informacyjnymi, takimi jak: Systemem Informacji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</w:t>
            </w:r>
            <w:r w:rsidRPr="00901FCA">
              <w:rPr>
                <w:rFonts w:ascii="Calibri" w:hAnsi="Calibri"/>
                <w:sz w:val="22"/>
                <w:szCs w:val="22"/>
              </w:rPr>
              <w:lastRenderedPageBreak/>
              <w:t>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lastRenderedPageBreak/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lastRenderedPageBreak/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8124574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8124575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ustawie z dnia 27 sierpnia 2009 r. o finansach </w:t>
            </w:r>
            <w:r w:rsidRPr="004139DF">
              <w:rPr>
                <w:rFonts w:cs="Calibri"/>
              </w:rPr>
              <w:lastRenderedPageBreak/>
              <w:t>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8124576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% poziom dofinansowania całkowitego wydatków kwalifikowalnych na poziomie projektu (środki UE + ewentualnego współfinansowania z budżetu państwa lub innych źródeł przyznawane beneficjentowi przez właściwą </w:t>
            </w:r>
            <w:r w:rsidRPr="004139DF">
              <w:rPr>
                <w:rFonts w:cs="Calibri"/>
              </w:rPr>
              <w:lastRenderedPageBreak/>
              <w:t>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8124577"/>
      <w:r w:rsidRPr="004139DF">
        <w:lastRenderedPageBreak/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w </w:t>
            </w:r>
            <w:r w:rsidRPr="004139DF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8124578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systemu monitorowania losów zawodowych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EuroSkills</w:t>
            </w:r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</w:t>
            </w:r>
            <w:r w:rsidRPr="004139DF">
              <w:rPr>
                <w:rFonts w:cs="Calibri"/>
              </w:rPr>
              <w:lastRenderedPageBreak/>
              <w:t xml:space="preserve">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Dopuszczona wartość </w:t>
            </w:r>
            <w:r w:rsidRPr="004139DF">
              <w:rPr>
                <w:rFonts w:cs="Calibri"/>
              </w:rPr>
              <w:lastRenderedPageBreak/>
              <w:t>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lastRenderedPageBreak/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8124579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lastRenderedPageBreak/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</w:t>
            </w:r>
            <w:r w:rsidR="00E05DB2" w:rsidRPr="004139DF">
              <w:rPr>
                <w:rFonts w:cs="Calibri"/>
                <w:lang w:eastAsia="pl-PL"/>
              </w:rPr>
              <w:lastRenderedPageBreak/>
              <w:t xml:space="preserve">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Kwota alokacji UE na instrumenty </w:t>
            </w:r>
            <w:r w:rsidRPr="004139DF">
              <w:rPr>
                <w:rFonts w:cs="Calibri"/>
                <w:lang w:eastAsia="pl-PL"/>
              </w:rPr>
              <w:lastRenderedPageBreak/>
              <w:t>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8124580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 xml:space="preserve">Opracowanie narzędzia badającego wpływ zmian legislacyjnych na praktykę sądową i prokuratorską oraz </w:t>
            </w:r>
            <w:r w:rsidRPr="004139DF">
              <w:rPr>
                <w:rFonts w:cs="Calibri"/>
                <w:color w:val="000000"/>
              </w:rPr>
              <w:lastRenderedPageBreak/>
              <w:t>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Koperta </w:t>
            </w:r>
            <w:r w:rsidRPr="004139DF">
              <w:rPr>
                <w:rFonts w:cs="Calibri"/>
                <w:lang w:eastAsia="pl-PL"/>
              </w:rPr>
              <w:lastRenderedPageBreak/>
              <w:t>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Koperta 15 </w:t>
            </w:r>
            <w:r w:rsidRPr="004139DF">
              <w:rPr>
                <w:rFonts w:cs="Calibri"/>
                <w:lang w:eastAsia="pl-PL"/>
              </w:rPr>
              <w:lastRenderedPageBreak/>
              <w:t>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Rodzaj wsparcia </w:t>
            </w:r>
            <w:r w:rsidRPr="004139DF">
              <w:rPr>
                <w:rFonts w:cs="Calibri"/>
                <w:lang w:eastAsia="pl-PL"/>
              </w:rPr>
              <w:lastRenderedPageBreak/>
              <w:t>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8124581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</w:t>
            </w:r>
            <w:r w:rsidRPr="004139DF">
              <w:rPr>
                <w:rFonts w:cs="Calibri"/>
                <w:lang w:eastAsia="pl-PL"/>
              </w:rPr>
              <w:lastRenderedPageBreak/>
              <w:t>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</w:t>
            </w:r>
            <w:r w:rsidRPr="004139DF">
              <w:rPr>
                <w:rFonts w:cs="Calibri"/>
                <w:lang w:eastAsia="pl-PL"/>
              </w:rPr>
              <w:lastRenderedPageBreak/>
              <w:t>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</w:t>
            </w:r>
            <w:r w:rsidRPr="004139DF">
              <w:rPr>
                <w:rFonts w:cs="Calibri"/>
                <w:lang w:eastAsia="pl-PL"/>
              </w:rPr>
              <w:lastRenderedPageBreak/>
              <w:t>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</w:t>
            </w:r>
            <w:r w:rsidRPr="004139DF">
              <w:rPr>
                <w:rFonts w:cs="Calibri"/>
                <w:lang w:eastAsia="pl-PL"/>
              </w:rPr>
              <w:lastRenderedPageBreak/>
              <w:t>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8124582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geoinformacji, monitoringu Infrastruktury Informacji Przestrzennej i udostępniania danych przestrzennych, a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 xml:space="preserve">Opracowanie ekspertyz i analiz służących uwzględnieniu aspektu dostępności w obowiązującym lub </w:t>
            </w:r>
            <w:r w:rsidRPr="00407939">
              <w:rPr>
                <w:rFonts w:cs="Calibri"/>
                <w:color w:val="000000"/>
                <w:lang w:eastAsia="pl-PL"/>
              </w:rPr>
              <w:lastRenderedPageBreak/>
              <w:t>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</w:t>
            </w:r>
            <w:r w:rsidRPr="004139DF">
              <w:rPr>
                <w:rFonts w:cs="Calibri"/>
                <w:lang w:eastAsia="pl-PL"/>
              </w:rPr>
              <w:lastRenderedPageBreak/>
              <w:t>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</w:t>
            </w:r>
            <w:r w:rsidRPr="004139DF">
              <w:rPr>
                <w:rFonts w:cs="Calibri"/>
                <w:lang w:eastAsia="pl-PL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 xml:space="preserve">(rodzaj i przeznaczenie </w:t>
            </w:r>
            <w:r w:rsidRPr="004139DF">
              <w:rPr>
                <w:rFonts w:cs="Calibri"/>
                <w:lang w:eastAsia="pl-PL"/>
              </w:rPr>
              <w:lastRenderedPageBreak/>
              <w:t>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wdrażania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 xml:space="preserve">Zwiększenie zdolności adaptacyjnych MMŚP w trudnościach lub ponownie podejmujących działalność </w:t>
            </w:r>
            <w:r w:rsidRPr="0079769C">
              <w:rPr>
                <w:rFonts w:cs="Calibri"/>
                <w:color w:val="000000"/>
                <w:lang w:eastAsia="pl-PL"/>
              </w:rPr>
              <w:lastRenderedPageBreak/>
              <w:t>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</w:t>
            </w:r>
            <w:r w:rsidRPr="004139DF">
              <w:rPr>
                <w:rFonts w:cs="Calibri"/>
                <w:lang w:eastAsia="pl-PL"/>
              </w:rPr>
              <w:lastRenderedPageBreak/>
              <w:t>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r w:rsidR="00E635D4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</w:t>
            </w:r>
            <w:r w:rsidRPr="004139DF">
              <w:rPr>
                <w:rFonts w:cs="Calibri"/>
                <w:lang w:eastAsia="pl-PL"/>
              </w:rPr>
              <w:lastRenderedPageBreak/>
              <w:t>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lastRenderedPageBreak/>
              <w:t>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8124585"/>
      <w:r w:rsidRPr="004139DF">
        <w:lastRenderedPageBreak/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8124586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ramach PO lub z </w:t>
            </w:r>
            <w:r w:rsidRPr="004139DF">
              <w:rPr>
                <w:rFonts w:cs="Calibri"/>
                <w:lang w:eastAsia="pl-PL"/>
              </w:rPr>
              <w:lastRenderedPageBreak/>
              <w:t>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</w:t>
            </w:r>
            <w:r w:rsidRPr="004139DF">
              <w:rPr>
                <w:rFonts w:cs="Calibri"/>
              </w:rPr>
              <w:lastRenderedPageBreak/>
              <w:t>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</w:t>
            </w:r>
            <w:r w:rsidRPr="004139DF">
              <w:rPr>
                <w:rFonts w:cs="Calibri"/>
                <w:lang w:eastAsia="pl-PL"/>
              </w:rPr>
              <w:lastRenderedPageBreak/>
              <w:t>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lastRenderedPageBreak/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</w:t>
            </w:r>
            <w:r w:rsidRPr="004139DF">
              <w:rPr>
                <w:rFonts w:cs="Calibri"/>
                <w:lang w:eastAsia="pl-PL"/>
              </w:rPr>
              <w:lastRenderedPageBreak/>
              <w:t>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8124587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</w:t>
            </w:r>
            <w:r w:rsidRPr="004139DF">
              <w:rPr>
                <w:rFonts w:cs="Calibri"/>
              </w:rPr>
              <w:lastRenderedPageBreak/>
              <w:t xml:space="preserve">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</w:t>
            </w:r>
            <w:r w:rsidRPr="004139DF">
              <w:rPr>
                <w:rFonts w:cs="Calibri"/>
              </w:rPr>
              <w:lastRenderedPageBreak/>
              <w:t>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8124588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</w:t>
            </w:r>
            <w:r w:rsidRPr="004139DF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planowane, odbywa się na zasadach określonych </w:t>
            </w:r>
            <w:r w:rsidRPr="004139DF">
              <w:rPr>
                <w:rFonts w:cs="Calibri"/>
              </w:rPr>
              <w:lastRenderedPageBreak/>
              <w:t>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</w:t>
            </w:r>
            <w:r w:rsidRPr="004139DF">
              <w:rPr>
                <w:rFonts w:cs="Calibri"/>
                <w:lang w:eastAsia="pl-PL"/>
              </w:rPr>
              <w:lastRenderedPageBreak/>
              <w:t>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8124589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</w:t>
            </w:r>
            <w:r w:rsidRPr="004139DF">
              <w:rPr>
                <w:rFonts w:cs="Calibri"/>
              </w:rPr>
              <w:lastRenderedPageBreak/>
              <w:t xml:space="preserve">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</w:t>
            </w:r>
            <w:r w:rsidRPr="004139DF">
              <w:rPr>
                <w:rFonts w:cs="Calibri"/>
              </w:rPr>
              <w:lastRenderedPageBreak/>
              <w:t>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</w:t>
            </w:r>
            <w:r w:rsidRPr="004139DF">
              <w:rPr>
                <w:rFonts w:cs="Calibri"/>
              </w:rPr>
              <w:lastRenderedPageBreak/>
              <w:t>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8124590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osoby uczestniczące w kształceniu na poziomie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projektu 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 xml:space="preserve">, z </w:t>
            </w:r>
            <w:r w:rsidR="00C33538">
              <w:rPr>
                <w:rFonts w:cs="Calibri"/>
              </w:rPr>
              <w:lastRenderedPageBreak/>
              <w:t>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MIiR z dnia 2 lipca 2015 r. w sprawie udzielania pomocy de minimis i pomocy publicznej w ramach programów operacyjnych finansowanych z Europejskiego </w:t>
            </w:r>
            <w:r w:rsidRPr="004139DF">
              <w:rPr>
                <w:rFonts w:cs="Calibri"/>
                <w:lang w:eastAsia="pl-PL"/>
              </w:rPr>
              <w:lastRenderedPageBreak/>
              <w:t>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8124593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</w:t>
            </w:r>
            <w:r w:rsidRPr="004139DF">
              <w:rPr>
                <w:rFonts w:cs="Calibri"/>
              </w:rPr>
              <w:lastRenderedPageBreak/>
              <w:t xml:space="preserve">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 xml:space="preserve">(rodzaj i przeznaczenie pomocy, unijna i </w:t>
            </w:r>
            <w:r w:rsidRPr="004139DF">
              <w:rPr>
                <w:rFonts w:cs="Calibri"/>
              </w:rPr>
              <w:lastRenderedPageBreak/>
              <w:t>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</w:t>
            </w:r>
            <w:r w:rsidRPr="004139DF">
              <w:rPr>
                <w:rFonts w:cs="Arial"/>
                <w:color w:val="000000"/>
              </w:rPr>
              <w:lastRenderedPageBreak/>
              <w:t>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 xml:space="preserve">z dnia 18 grudnia 2013 r.  w sprawie </w:t>
            </w:r>
            <w:r w:rsidR="00F965F9" w:rsidRPr="004139DF">
              <w:rPr>
                <w:rFonts w:cs="Calibri"/>
              </w:rPr>
              <w:lastRenderedPageBreak/>
              <w:t>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r w:rsidRPr="004139DF">
              <w:rPr>
                <w:rFonts w:cs="Arial"/>
                <w:color w:val="000000"/>
              </w:rPr>
              <w:lastRenderedPageBreak/>
              <w:t>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</w:t>
            </w:r>
            <w:r w:rsidRPr="004139DF">
              <w:rPr>
                <w:rFonts w:cs="Calibri"/>
              </w:rPr>
              <w:lastRenderedPageBreak/>
              <w:t>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8124594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lastRenderedPageBreak/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</w:t>
            </w:r>
            <w:r w:rsidRPr="004139DF">
              <w:rPr>
                <w:rFonts w:cs="Calibri"/>
              </w:rPr>
              <w:lastRenderedPageBreak/>
              <w:t>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</w:t>
            </w:r>
            <w:r w:rsidRPr="004139DF">
              <w:rPr>
                <w:rFonts w:cs="Calibri"/>
                <w:i/>
              </w:rPr>
              <w:lastRenderedPageBreak/>
              <w:t>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8124595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>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>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8124596"/>
      <w:r w:rsidRPr="004139DF">
        <w:lastRenderedPageBreak/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8124597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minimis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lastRenderedPageBreak/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</w:t>
            </w:r>
            <w:r w:rsidR="00F965F9" w:rsidRPr="004139DF">
              <w:rPr>
                <w:rFonts w:cs="Calibri"/>
                <w:lang w:eastAsia="pl-PL"/>
              </w:rPr>
              <w:lastRenderedPageBreak/>
              <w:t>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</w:t>
            </w:r>
            <w:r w:rsidR="005F6440" w:rsidRPr="004139DF">
              <w:rPr>
                <w:rFonts w:cs="Calibri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8124599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lastRenderedPageBreak/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lastRenderedPageBreak/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8124600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, 3 (w zakresie wynikającym z art. 55 ust. 2b ustawy o świadczeniach opieki zdrowotnej finansowanych ze środków publicznych (Dz. U. z 2014 r. poz. 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Na warunkach określonych w Wytycznych w zakresie kwalifikowalności wydatków w ramach Europejskiego Funduszu Rozwoju Regionalnego, </w:t>
            </w:r>
            <w:r w:rsidRPr="004139DF">
              <w:rPr>
                <w:rFonts w:cs="Calibri"/>
                <w:i/>
              </w:rPr>
              <w:lastRenderedPageBreak/>
              <w:t>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uprawnione do kształcenia kadr </w:t>
            </w:r>
            <w:r w:rsidRPr="004139DF">
              <w:rPr>
                <w:rFonts w:cs="Calibri"/>
              </w:rPr>
              <w:lastRenderedPageBreak/>
              <w:t>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>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8124602"/>
      <w:r w:rsidRPr="004139DF">
        <w:lastRenderedPageBreak/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8124603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8124604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8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8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69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69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lastRenderedPageBreak/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0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0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1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1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</w:t>
            </w:r>
            <w:r w:rsidRPr="004139DF">
              <w:rPr>
                <w:rFonts w:cs="Calibri"/>
                <w:lang w:eastAsia="pl-PL"/>
              </w:rPr>
              <w:lastRenderedPageBreak/>
              <w:t>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2" w:name="_Toc118124606"/>
      <w:r>
        <w:t xml:space="preserve">Oś priorytetowa VIII </w:t>
      </w:r>
      <w:r w:rsidRPr="00F10353">
        <w:t>Pomoc techniczna REACT-EU</w:t>
      </w:r>
      <w:bookmarkEnd w:id="472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3" w:name="_Toc75950498"/>
      <w:bookmarkStart w:id="474" w:name="_Toc118124607"/>
      <w:r w:rsidRPr="00F10353">
        <w:t>Działanie 8.1 Pomoc techniczna</w:t>
      </w:r>
      <w:bookmarkEnd w:id="473"/>
      <w:bookmarkEnd w:id="474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858"/>
        <w:gridCol w:w="33"/>
        <w:gridCol w:w="26"/>
        <w:gridCol w:w="1473"/>
        <w:gridCol w:w="11"/>
        <w:gridCol w:w="46"/>
        <w:gridCol w:w="1425"/>
        <w:gridCol w:w="13"/>
        <w:gridCol w:w="152"/>
        <w:gridCol w:w="1558"/>
        <w:gridCol w:w="31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 xml:space="preserve">i audytu projektów realizowanych w ramach </w:t>
            </w:r>
            <w:r>
              <w:lastRenderedPageBreak/>
              <w:t>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</w:t>
            </w:r>
            <w:r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</w:t>
            </w:r>
            <w:r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</w:t>
            </w:r>
            <w:r>
              <w:rPr>
                <w:rFonts w:cs="Calibri"/>
              </w:rPr>
              <w:lastRenderedPageBreak/>
              <w:t>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Koperta 15 </w:t>
            </w:r>
            <w:r>
              <w:rPr>
                <w:rFonts w:cs="Calibri"/>
              </w:rPr>
              <w:lastRenderedPageBreak/>
              <w:t>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5" w:name="_Toc532647438"/>
      <w:bookmarkStart w:id="476" w:name="_Toc533060930"/>
      <w:bookmarkStart w:id="477" w:name="_Toc27992938"/>
      <w:bookmarkStart w:id="478" w:name="_Toc31093009"/>
      <w:bookmarkStart w:id="479" w:name="_Toc118124608"/>
      <w:r w:rsidRPr="004139DF">
        <w:lastRenderedPageBreak/>
        <w:t>III. Indykatywny plan finansowy (wydatki kwalifikowalne w EUR)</w:t>
      </w:r>
      <w:bookmarkEnd w:id="475"/>
      <w:bookmarkEnd w:id="476"/>
      <w:bookmarkEnd w:id="477"/>
      <w:bookmarkEnd w:id="478"/>
      <w:bookmarkEnd w:id="479"/>
      <w:r w:rsidR="00130385" w:rsidRPr="00130385">
        <w:rPr>
          <w:b w:val="0"/>
          <w:bCs w:val="0"/>
        </w:rPr>
        <w:t xml:space="preserve"> </w:t>
      </w:r>
      <w:bookmarkStart w:id="480" w:name="_MON_1457339794"/>
      <w:bookmarkStart w:id="481" w:name="_MON_1457342427"/>
      <w:bookmarkStart w:id="482" w:name="_MON_1457348568"/>
      <w:bookmarkStart w:id="483" w:name="_MON_1457348649"/>
      <w:bookmarkStart w:id="484" w:name="_MON_1457348666"/>
      <w:bookmarkStart w:id="485" w:name="_MON_1461068058"/>
      <w:bookmarkStart w:id="486" w:name="_MON_1462787171"/>
      <w:bookmarkStart w:id="487" w:name="_MON_1462787248"/>
      <w:bookmarkStart w:id="488" w:name="_MON_1462893215"/>
      <w:bookmarkStart w:id="489" w:name="_MON_1471194191"/>
      <w:bookmarkStart w:id="490" w:name="_MON_1471433661"/>
      <w:bookmarkStart w:id="491" w:name="_MON_1471433708"/>
      <w:bookmarkStart w:id="492" w:name="_MON_1471445084"/>
      <w:bookmarkStart w:id="493" w:name="_MON_1471958404"/>
      <w:bookmarkStart w:id="494" w:name="_MON_1474368406"/>
      <w:bookmarkStart w:id="495" w:name="_MON_1474368488"/>
      <w:bookmarkStart w:id="496" w:name="_MON_1474884606"/>
      <w:bookmarkStart w:id="497" w:name="_MON_1474884765"/>
      <w:bookmarkStart w:id="498" w:name="_MON_1475484078"/>
      <w:bookmarkStart w:id="499" w:name="_MON_1479020916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</w:rPr>
        <w:lastRenderedPageBreak/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0" w:name="_Toc506215820"/>
      <w:bookmarkStart w:id="501" w:name="_Toc516494019"/>
      <w:bookmarkStart w:id="502" w:name="_Toc527626143"/>
      <w:bookmarkStart w:id="503" w:name="_Toc532647439"/>
      <w:bookmarkStart w:id="504" w:name="_Toc533060931"/>
      <w:bookmarkStart w:id="505" w:name="_Toc27992939"/>
      <w:bookmarkStart w:id="506" w:name="_Toc31093010"/>
      <w:bookmarkStart w:id="507" w:name="_Toc118124609"/>
      <w:r w:rsidRPr="004139DF">
        <w:rPr>
          <w:rStyle w:val="Nagwek1Znak"/>
        </w:rPr>
        <w:lastRenderedPageBreak/>
        <w:t>IV. Wymiar terytorialny prowadzonej interwencji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8" w:name="_Toc506215821"/>
      <w:bookmarkStart w:id="509" w:name="_Toc516494020"/>
      <w:bookmarkStart w:id="510" w:name="_Toc527626144"/>
      <w:bookmarkStart w:id="511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2" w:name="_Toc533060932"/>
      <w:bookmarkStart w:id="513" w:name="_Toc27992940"/>
      <w:bookmarkStart w:id="514" w:name="_Toc31093011"/>
      <w:bookmarkStart w:id="515" w:name="_Toc118124610"/>
      <w:r w:rsidRPr="004139DF">
        <w:lastRenderedPageBreak/>
        <w:t>V. Wykaz najważniejszych dokumentów służących realizacji PO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6" w:name="_Toc506215822"/>
      <w:bookmarkStart w:id="517" w:name="_Toc516494021"/>
      <w:bookmarkStart w:id="518" w:name="_Toc527626145"/>
      <w:bookmarkStart w:id="519" w:name="_Toc532647441"/>
      <w:bookmarkStart w:id="520" w:name="_Toc533060933"/>
      <w:bookmarkStart w:id="521" w:name="_Toc27992941"/>
      <w:bookmarkStart w:id="522" w:name="_Toc31093012"/>
      <w:bookmarkStart w:id="523" w:name="_Toc118124611"/>
      <w:r w:rsidRPr="004139DF">
        <w:t>VI. Załączniki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A0F3B" w14:textId="77777777" w:rsidR="00585F4B" w:rsidRDefault="00585F4B" w:rsidP="00156B23">
      <w:pPr>
        <w:spacing w:after="0" w:line="240" w:lineRule="auto"/>
      </w:pPr>
      <w:r>
        <w:separator/>
      </w:r>
    </w:p>
  </w:endnote>
  <w:endnote w:type="continuationSeparator" w:id="0">
    <w:p w14:paraId="1BDD124B" w14:textId="77777777" w:rsidR="00585F4B" w:rsidRDefault="00585F4B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9C7B2" w14:textId="77777777" w:rsidR="00585F4B" w:rsidRDefault="00585F4B" w:rsidP="00156B23">
      <w:pPr>
        <w:spacing w:after="0" w:line="240" w:lineRule="auto"/>
      </w:pPr>
      <w:r>
        <w:separator/>
      </w:r>
    </w:p>
  </w:footnote>
  <w:footnote w:type="continuationSeparator" w:id="0">
    <w:p w14:paraId="4BB8FDA4" w14:textId="77777777" w:rsidR="00585F4B" w:rsidRDefault="00585F4B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271DCA44" w14:textId="69648EB7" w:rsidR="008653F4" w:rsidRDefault="008653F4" w:rsidP="008653F4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</w:t>
      </w:r>
      <w:r w:rsidR="00D94D25">
        <w:t xml:space="preserve">wydana decyzja MFiPR </w:t>
      </w:r>
      <w:r w:rsidR="00D94D25" w:rsidRPr="00D94D25">
        <w:t>o zatwierdzeniu zmian w Programie Operacyjnym Wiedza Edukacja Rozwój</w:t>
      </w:r>
      <w:r>
        <w:t xml:space="preserve"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</w:t>
      </w:r>
      <w:r w:rsidR="009F71B0">
        <w:t xml:space="preserve">było </w:t>
      </w:r>
      <w:r>
        <w:t>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6ECCB723" w14:textId="777F3AD1" w:rsidR="008653F4" w:rsidRDefault="008653F4" w:rsidP="008653F4">
      <w:pPr>
        <w:pStyle w:val="Tekstprzypisudolnego"/>
      </w:pPr>
      <w:r>
        <w:t xml:space="preserve">Zmiana tabel finansowych </w:t>
      </w:r>
      <w:r w:rsidR="009F71B0">
        <w:t>objęła</w:t>
      </w:r>
      <w:r>
        <w:t xml:space="preserve"> wszystkie osie priorytetowe Programu i dotyczy</w:t>
      </w:r>
      <w:r w:rsidR="009F71B0">
        <w:t>ła</w:t>
      </w:r>
      <w:r>
        <w:t xml:space="preserve"> wyłącznie zastosowania stopy dofinansowania w wysokości 100%. Zastosowanie stopy dofinansowania w wysokości 100% nie wymaga</w:t>
      </w:r>
      <w:r w:rsidR="009F71B0">
        <w:t>ło</w:t>
      </w:r>
      <w:r>
        <w:t xml:space="preserve">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 w15:restartNumberingAfterBreak="0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61097680">
    <w:abstractNumId w:val="102"/>
  </w:num>
  <w:num w:numId="2" w16cid:durableId="427578062">
    <w:abstractNumId w:val="40"/>
  </w:num>
  <w:num w:numId="3" w16cid:durableId="1036661081">
    <w:abstractNumId w:val="119"/>
  </w:num>
  <w:num w:numId="4" w16cid:durableId="331376089">
    <w:abstractNumId w:val="318"/>
  </w:num>
  <w:num w:numId="5" w16cid:durableId="1660114448">
    <w:abstractNumId w:val="38"/>
  </w:num>
  <w:num w:numId="6" w16cid:durableId="1281961226">
    <w:abstractNumId w:val="224"/>
  </w:num>
  <w:num w:numId="7" w16cid:durableId="1784684783">
    <w:abstractNumId w:val="353"/>
  </w:num>
  <w:num w:numId="8" w16cid:durableId="1942493755">
    <w:abstractNumId w:val="381"/>
  </w:num>
  <w:num w:numId="9" w16cid:durableId="941569568">
    <w:abstractNumId w:val="166"/>
  </w:num>
  <w:num w:numId="10" w16cid:durableId="1308122330">
    <w:abstractNumId w:val="223"/>
  </w:num>
  <w:num w:numId="11" w16cid:durableId="1859926173">
    <w:abstractNumId w:val="210"/>
  </w:num>
  <w:num w:numId="12" w16cid:durableId="557017637">
    <w:abstractNumId w:val="258"/>
  </w:num>
  <w:num w:numId="13" w16cid:durableId="182211291">
    <w:abstractNumId w:val="133"/>
  </w:num>
  <w:num w:numId="14" w16cid:durableId="1595089436">
    <w:abstractNumId w:val="139"/>
  </w:num>
  <w:num w:numId="15" w16cid:durableId="404186378">
    <w:abstractNumId w:val="320"/>
  </w:num>
  <w:num w:numId="16" w16cid:durableId="1952349334">
    <w:abstractNumId w:val="103"/>
  </w:num>
  <w:num w:numId="17" w16cid:durableId="906837581">
    <w:abstractNumId w:val="344"/>
  </w:num>
  <w:num w:numId="18" w16cid:durableId="2125340142">
    <w:abstractNumId w:val="280"/>
  </w:num>
  <w:num w:numId="19" w16cid:durableId="1480612932">
    <w:abstractNumId w:val="289"/>
  </w:num>
  <w:num w:numId="20" w16cid:durableId="1052539732">
    <w:abstractNumId w:val="120"/>
  </w:num>
  <w:num w:numId="21" w16cid:durableId="918248873">
    <w:abstractNumId w:val="365"/>
  </w:num>
  <w:num w:numId="22" w16cid:durableId="2068719361">
    <w:abstractNumId w:val="25"/>
  </w:num>
  <w:num w:numId="23" w16cid:durableId="1518428319">
    <w:abstractNumId w:val="355"/>
  </w:num>
  <w:num w:numId="24" w16cid:durableId="604845082">
    <w:abstractNumId w:val="53"/>
  </w:num>
  <w:num w:numId="25" w16cid:durableId="1762918628">
    <w:abstractNumId w:val="276"/>
  </w:num>
  <w:num w:numId="26" w16cid:durableId="343242176">
    <w:abstractNumId w:val="369"/>
  </w:num>
  <w:num w:numId="27" w16cid:durableId="249706859">
    <w:abstractNumId w:val="128"/>
  </w:num>
  <w:num w:numId="28" w16cid:durableId="1078017674">
    <w:abstractNumId w:val="315"/>
  </w:num>
  <w:num w:numId="29" w16cid:durableId="1669168364">
    <w:abstractNumId w:val="184"/>
  </w:num>
  <w:num w:numId="30" w16cid:durableId="479420571">
    <w:abstractNumId w:val="386"/>
  </w:num>
  <w:num w:numId="31" w16cid:durableId="2055615501">
    <w:abstractNumId w:val="368"/>
  </w:num>
  <w:num w:numId="32" w16cid:durableId="25302180">
    <w:abstractNumId w:val="58"/>
  </w:num>
  <w:num w:numId="33" w16cid:durableId="1331642793">
    <w:abstractNumId w:val="336"/>
  </w:num>
  <w:num w:numId="34" w16cid:durableId="228611035">
    <w:abstractNumId w:val="359"/>
  </w:num>
  <w:num w:numId="35" w16cid:durableId="980842863">
    <w:abstractNumId w:val="132"/>
  </w:num>
  <w:num w:numId="36" w16cid:durableId="275330159">
    <w:abstractNumId w:val="348"/>
  </w:num>
  <w:num w:numId="37" w16cid:durableId="610018924">
    <w:abstractNumId w:val="387"/>
  </w:num>
  <w:num w:numId="38" w16cid:durableId="520707200">
    <w:abstractNumId w:val="50"/>
  </w:num>
  <w:num w:numId="39" w16cid:durableId="2058505259">
    <w:abstractNumId w:val="374"/>
  </w:num>
  <w:num w:numId="40" w16cid:durableId="1286035008">
    <w:abstractNumId w:val="222"/>
  </w:num>
  <w:num w:numId="41" w16cid:durableId="2062290136">
    <w:abstractNumId w:val="42"/>
  </w:num>
  <w:num w:numId="42" w16cid:durableId="217596327">
    <w:abstractNumId w:val="192"/>
  </w:num>
  <w:num w:numId="43" w16cid:durableId="282422022">
    <w:abstractNumId w:val="39"/>
  </w:num>
  <w:num w:numId="44" w16cid:durableId="516698127">
    <w:abstractNumId w:val="148"/>
  </w:num>
  <w:num w:numId="45" w16cid:durableId="1582104886">
    <w:abstractNumId w:val="283"/>
  </w:num>
  <w:num w:numId="46" w16cid:durableId="1343698503">
    <w:abstractNumId w:val="180"/>
  </w:num>
  <w:num w:numId="47" w16cid:durableId="1616130149">
    <w:abstractNumId w:val="395"/>
  </w:num>
  <w:num w:numId="48" w16cid:durableId="551844449">
    <w:abstractNumId w:val="216"/>
  </w:num>
  <w:num w:numId="49" w16cid:durableId="1119186696">
    <w:abstractNumId w:val="66"/>
  </w:num>
  <w:num w:numId="50" w16cid:durableId="1007057086">
    <w:abstractNumId w:val="146"/>
  </w:num>
  <w:num w:numId="51" w16cid:durableId="1821341576">
    <w:abstractNumId w:val="11"/>
  </w:num>
  <w:num w:numId="52" w16cid:durableId="1238400253">
    <w:abstractNumId w:val="228"/>
  </w:num>
  <w:num w:numId="53" w16cid:durableId="934900575">
    <w:abstractNumId w:val="16"/>
  </w:num>
  <w:num w:numId="54" w16cid:durableId="823400714">
    <w:abstractNumId w:val="165"/>
  </w:num>
  <w:num w:numId="55" w16cid:durableId="1178277037">
    <w:abstractNumId w:val="236"/>
  </w:num>
  <w:num w:numId="56" w16cid:durableId="313680576">
    <w:abstractNumId w:val="27"/>
  </w:num>
  <w:num w:numId="57" w16cid:durableId="224533866">
    <w:abstractNumId w:val="296"/>
  </w:num>
  <w:num w:numId="58" w16cid:durableId="1945192299">
    <w:abstractNumId w:val="288"/>
  </w:num>
  <w:num w:numId="59" w16cid:durableId="592980027">
    <w:abstractNumId w:val="186"/>
  </w:num>
  <w:num w:numId="60" w16cid:durableId="38552828">
    <w:abstractNumId w:val="298"/>
  </w:num>
  <w:num w:numId="61" w16cid:durableId="370305026">
    <w:abstractNumId w:val="35"/>
  </w:num>
  <w:num w:numId="62" w16cid:durableId="906456358">
    <w:abstractNumId w:val="271"/>
  </w:num>
  <w:num w:numId="63" w16cid:durableId="1686982017">
    <w:abstractNumId w:val="219"/>
  </w:num>
  <w:num w:numId="64" w16cid:durableId="1836845728">
    <w:abstractNumId w:val="254"/>
  </w:num>
  <w:num w:numId="65" w16cid:durableId="673797357">
    <w:abstractNumId w:val="111"/>
  </w:num>
  <w:num w:numId="66" w16cid:durableId="741828996">
    <w:abstractNumId w:val="147"/>
  </w:num>
  <w:num w:numId="67" w16cid:durableId="2014794595">
    <w:abstractNumId w:val="207"/>
  </w:num>
  <w:num w:numId="68" w16cid:durableId="81420264">
    <w:abstractNumId w:val="46"/>
  </w:num>
  <w:num w:numId="69" w16cid:durableId="583412977">
    <w:abstractNumId w:val="49"/>
  </w:num>
  <w:num w:numId="70" w16cid:durableId="189729781">
    <w:abstractNumId w:val="392"/>
  </w:num>
  <w:num w:numId="71" w16cid:durableId="1306929208">
    <w:abstractNumId w:val="90"/>
  </w:num>
  <w:num w:numId="72" w16cid:durableId="1691370629">
    <w:abstractNumId w:val="101"/>
  </w:num>
  <w:num w:numId="73" w16cid:durableId="1530558994">
    <w:abstractNumId w:val="250"/>
  </w:num>
  <w:num w:numId="74" w16cid:durableId="999044839">
    <w:abstractNumId w:val="149"/>
  </w:num>
  <w:num w:numId="75" w16cid:durableId="786855272">
    <w:abstractNumId w:val="337"/>
  </w:num>
  <w:num w:numId="76" w16cid:durableId="2016299889">
    <w:abstractNumId w:val="12"/>
  </w:num>
  <w:num w:numId="77" w16cid:durableId="799374489">
    <w:abstractNumId w:val="270"/>
  </w:num>
  <w:num w:numId="78" w16cid:durableId="1739591586">
    <w:abstractNumId w:val="217"/>
  </w:num>
  <w:num w:numId="79" w16cid:durableId="1198082755">
    <w:abstractNumId w:val="306"/>
  </w:num>
  <w:num w:numId="80" w16cid:durableId="2092963767">
    <w:abstractNumId w:val="329"/>
  </w:num>
  <w:num w:numId="81" w16cid:durableId="2034528084">
    <w:abstractNumId w:val="364"/>
  </w:num>
  <w:num w:numId="82" w16cid:durableId="1475758343">
    <w:abstractNumId w:val="99"/>
  </w:num>
  <w:num w:numId="83" w16cid:durableId="210850748">
    <w:abstractNumId w:val="76"/>
  </w:num>
  <w:num w:numId="84" w16cid:durableId="2025856306">
    <w:abstractNumId w:val="74"/>
  </w:num>
  <w:num w:numId="85" w16cid:durableId="839396583">
    <w:abstractNumId w:val="174"/>
  </w:num>
  <w:num w:numId="86" w16cid:durableId="380984265">
    <w:abstractNumId w:val="71"/>
  </w:num>
  <w:num w:numId="87" w16cid:durableId="25716338">
    <w:abstractNumId w:val="342"/>
  </w:num>
  <w:num w:numId="88" w16cid:durableId="1341732529">
    <w:abstractNumId w:val="178"/>
  </w:num>
  <w:num w:numId="89" w16cid:durableId="931232826">
    <w:abstractNumId w:val="371"/>
  </w:num>
  <w:num w:numId="90" w16cid:durableId="1873573635">
    <w:abstractNumId w:val="352"/>
  </w:num>
  <w:num w:numId="91" w16cid:durableId="755440659">
    <w:abstractNumId w:val="156"/>
  </w:num>
  <w:num w:numId="92" w16cid:durableId="313722264">
    <w:abstractNumId w:val="375"/>
  </w:num>
  <w:num w:numId="93" w16cid:durableId="1173569037">
    <w:abstractNumId w:val="8"/>
  </w:num>
  <w:num w:numId="94" w16cid:durableId="867597299">
    <w:abstractNumId w:val="3"/>
  </w:num>
  <w:num w:numId="95" w16cid:durableId="1824275641">
    <w:abstractNumId w:val="2"/>
  </w:num>
  <w:num w:numId="96" w16cid:durableId="2027437575">
    <w:abstractNumId w:val="1"/>
  </w:num>
  <w:num w:numId="97" w16cid:durableId="362167612">
    <w:abstractNumId w:val="0"/>
  </w:num>
  <w:num w:numId="98" w16cid:durableId="1659306949">
    <w:abstractNumId w:val="9"/>
  </w:num>
  <w:num w:numId="99" w16cid:durableId="1378356794">
    <w:abstractNumId w:val="7"/>
  </w:num>
  <w:num w:numId="100" w16cid:durableId="628246838">
    <w:abstractNumId w:val="6"/>
  </w:num>
  <w:num w:numId="101" w16cid:durableId="1059404674">
    <w:abstractNumId w:val="5"/>
  </w:num>
  <w:num w:numId="102" w16cid:durableId="675965889">
    <w:abstractNumId w:val="4"/>
  </w:num>
  <w:num w:numId="103" w16cid:durableId="1987859532">
    <w:abstractNumId w:val="347"/>
  </w:num>
  <w:num w:numId="104" w16cid:durableId="1806386137">
    <w:abstractNumId w:val="202"/>
  </w:num>
  <w:num w:numId="105" w16cid:durableId="467013409">
    <w:abstractNumId w:val="251"/>
  </w:num>
  <w:num w:numId="106" w16cid:durableId="792402566">
    <w:abstractNumId w:val="267"/>
  </w:num>
  <w:num w:numId="107" w16cid:durableId="1321621443">
    <w:abstractNumId w:val="200"/>
  </w:num>
  <w:num w:numId="108" w16cid:durableId="1538347516">
    <w:abstractNumId w:val="312"/>
  </w:num>
  <w:num w:numId="109" w16cid:durableId="938878521">
    <w:abstractNumId w:val="77"/>
  </w:num>
  <w:num w:numId="110" w16cid:durableId="1729651193">
    <w:abstractNumId w:val="265"/>
  </w:num>
  <w:num w:numId="111" w16cid:durableId="1867208409">
    <w:abstractNumId w:val="89"/>
  </w:num>
  <w:num w:numId="112" w16cid:durableId="1347366874">
    <w:abstractNumId w:val="324"/>
  </w:num>
  <w:num w:numId="113" w16cid:durableId="158273456">
    <w:abstractNumId w:val="339"/>
  </w:num>
  <w:num w:numId="114" w16cid:durableId="1322273741">
    <w:abstractNumId w:val="134"/>
  </w:num>
  <w:num w:numId="115" w16cid:durableId="1529176963">
    <w:abstractNumId w:val="357"/>
  </w:num>
  <w:num w:numId="116" w16cid:durableId="1968000065">
    <w:abstractNumId w:val="226"/>
  </w:num>
  <w:num w:numId="117" w16cid:durableId="1443761303">
    <w:abstractNumId w:val="122"/>
  </w:num>
  <w:num w:numId="118" w16cid:durableId="1052924549">
    <w:abstractNumId w:val="127"/>
  </w:num>
  <w:num w:numId="119" w16cid:durableId="1851211523">
    <w:abstractNumId w:val="93"/>
  </w:num>
  <w:num w:numId="120" w16cid:durableId="35668752">
    <w:abstractNumId w:val="263"/>
  </w:num>
  <w:num w:numId="121" w16cid:durableId="41100135">
    <w:abstractNumId w:val="362"/>
  </w:num>
  <w:num w:numId="122" w16cid:durableId="1432360455">
    <w:abstractNumId w:val="239"/>
  </w:num>
  <w:num w:numId="123" w16cid:durableId="2041054361">
    <w:abstractNumId w:val="188"/>
  </w:num>
  <w:num w:numId="124" w16cid:durableId="631905030">
    <w:abstractNumId w:val="41"/>
  </w:num>
  <w:num w:numId="125" w16cid:durableId="33890592">
    <w:abstractNumId w:val="175"/>
  </w:num>
  <w:num w:numId="126" w16cid:durableId="392196637">
    <w:abstractNumId w:val="259"/>
  </w:num>
  <w:num w:numId="127" w16cid:durableId="1166627843">
    <w:abstractNumId w:val="279"/>
  </w:num>
  <w:num w:numId="128" w16cid:durableId="1008214064">
    <w:abstractNumId w:val="124"/>
  </w:num>
  <w:num w:numId="129" w16cid:durableId="1059672211">
    <w:abstractNumId w:val="225"/>
  </w:num>
  <w:num w:numId="130" w16cid:durableId="532763987">
    <w:abstractNumId w:val="212"/>
  </w:num>
  <w:num w:numId="131" w16cid:durableId="2006931059">
    <w:abstractNumId w:val="393"/>
  </w:num>
  <w:num w:numId="132" w16cid:durableId="901870004">
    <w:abstractNumId w:val="164"/>
  </w:num>
  <w:num w:numId="133" w16cid:durableId="599488086">
    <w:abstractNumId w:val="131"/>
  </w:num>
  <w:num w:numId="134" w16cid:durableId="1603302484">
    <w:abstractNumId w:val="138"/>
  </w:num>
  <w:num w:numId="135" w16cid:durableId="1112554469">
    <w:abstractNumId w:val="118"/>
  </w:num>
  <w:num w:numId="136" w16cid:durableId="1834683701">
    <w:abstractNumId w:val="82"/>
  </w:num>
  <w:num w:numId="137" w16cid:durableId="783427919">
    <w:abstractNumId w:val="326"/>
  </w:num>
  <w:num w:numId="138" w16cid:durableId="85812415">
    <w:abstractNumId w:val="322"/>
  </w:num>
  <w:num w:numId="139" w16cid:durableId="1789425462">
    <w:abstractNumId w:val="256"/>
  </w:num>
  <w:num w:numId="140" w16cid:durableId="1371805304">
    <w:abstractNumId w:val="94"/>
  </w:num>
  <w:num w:numId="141" w16cid:durableId="687146761">
    <w:abstractNumId w:val="206"/>
  </w:num>
  <w:num w:numId="142" w16cid:durableId="90244922">
    <w:abstractNumId w:val="235"/>
  </w:num>
  <w:num w:numId="143" w16cid:durableId="1014725343">
    <w:abstractNumId w:val="295"/>
  </w:num>
  <w:num w:numId="144" w16cid:durableId="294988329">
    <w:abstractNumId w:val="15"/>
  </w:num>
  <w:num w:numId="145" w16cid:durableId="1087339066">
    <w:abstractNumId w:val="323"/>
  </w:num>
  <w:num w:numId="146" w16cid:durableId="1766264196">
    <w:abstractNumId w:val="91"/>
  </w:num>
  <w:num w:numId="147" w16cid:durableId="847792492">
    <w:abstractNumId w:val="331"/>
  </w:num>
  <w:num w:numId="148" w16cid:durableId="1504197525">
    <w:abstractNumId w:val="14"/>
  </w:num>
  <w:num w:numId="149" w16cid:durableId="488596016">
    <w:abstractNumId w:val="294"/>
  </w:num>
  <w:num w:numId="150" w16cid:durableId="1844129520">
    <w:abstractNumId w:val="98"/>
  </w:num>
  <w:num w:numId="151" w16cid:durableId="603457276">
    <w:abstractNumId w:val="346"/>
  </w:num>
  <w:num w:numId="152" w16cid:durableId="525871206">
    <w:abstractNumId w:val="181"/>
  </w:num>
  <w:num w:numId="153" w16cid:durableId="2013408883">
    <w:abstractNumId w:val="232"/>
  </w:num>
  <w:num w:numId="154" w16cid:durableId="674576633">
    <w:abstractNumId w:val="34"/>
  </w:num>
  <w:num w:numId="155" w16cid:durableId="23286528">
    <w:abstractNumId w:val="84"/>
  </w:num>
  <w:num w:numId="156" w16cid:durableId="102841817">
    <w:abstractNumId w:val="390"/>
  </w:num>
  <w:num w:numId="157" w16cid:durableId="241989192">
    <w:abstractNumId w:val="155"/>
  </w:num>
  <w:num w:numId="158" w16cid:durableId="1223521120">
    <w:abstractNumId w:val="195"/>
  </w:num>
  <w:num w:numId="159" w16cid:durableId="571156693">
    <w:abstractNumId w:val="162"/>
  </w:num>
  <w:num w:numId="160" w16cid:durableId="1841654545">
    <w:abstractNumId w:val="300"/>
  </w:num>
  <w:num w:numId="161" w16cid:durableId="1375889163">
    <w:abstractNumId w:val="319"/>
  </w:num>
  <w:num w:numId="162" w16cid:durableId="1047216838">
    <w:abstractNumId w:val="72"/>
  </w:num>
  <w:num w:numId="163" w16cid:durableId="579485725">
    <w:abstractNumId w:val="172"/>
  </w:num>
  <w:num w:numId="164" w16cid:durableId="1477531163">
    <w:abstractNumId w:val="137"/>
  </w:num>
  <w:num w:numId="165" w16cid:durableId="2144733532">
    <w:abstractNumId w:val="145"/>
  </w:num>
  <w:num w:numId="166" w16cid:durableId="1609240274">
    <w:abstractNumId w:val="61"/>
  </w:num>
  <w:num w:numId="167" w16cid:durableId="598761102">
    <w:abstractNumId w:val="334"/>
  </w:num>
  <w:num w:numId="168" w16cid:durableId="721516686">
    <w:abstractNumId w:val="293"/>
  </w:num>
  <w:num w:numId="169" w16cid:durableId="927465738">
    <w:abstractNumId w:val="22"/>
  </w:num>
  <w:num w:numId="170" w16cid:durableId="1838382487">
    <w:abstractNumId w:val="135"/>
  </w:num>
  <w:num w:numId="171" w16cid:durableId="138304805">
    <w:abstractNumId w:val="189"/>
  </w:num>
  <w:num w:numId="172" w16cid:durableId="978145775">
    <w:abstractNumId w:val="286"/>
  </w:num>
  <w:num w:numId="173" w16cid:durableId="650910404">
    <w:abstractNumId w:val="190"/>
  </w:num>
  <w:num w:numId="174" w16cid:durableId="845633873">
    <w:abstractNumId w:val="338"/>
  </w:num>
  <w:num w:numId="175" w16cid:durableId="2034769193">
    <w:abstractNumId w:val="211"/>
  </w:num>
  <w:num w:numId="176" w16cid:durableId="1071001324">
    <w:abstractNumId w:val="366"/>
  </w:num>
  <w:num w:numId="177" w16cid:durableId="969747715">
    <w:abstractNumId w:val="63"/>
  </w:num>
  <w:num w:numId="178" w16cid:durableId="43137002">
    <w:abstractNumId w:val="274"/>
  </w:num>
  <w:num w:numId="179" w16cid:durableId="1465466991">
    <w:abstractNumId w:val="384"/>
  </w:num>
  <w:num w:numId="180" w16cid:durableId="357973615">
    <w:abstractNumId w:val="144"/>
  </w:num>
  <w:num w:numId="181" w16cid:durableId="518080113">
    <w:abstractNumId w:val="125"/>
  </w:num>
  <w:num w:numId="182" w16cid:durableId="687948195">
    <w:abstractNumId w:val="400"/>
  </w:num>
  <w:num w:numId="183" w16cid:durableId="125052973">
    <w:abstractNumId w:val="260"/>
  </w:num>
  <w:num w:numId="184" w16cid:durableId="263879685">
    <w:abstractNumId w:val="242"/>
  </w:num>
  <w:num w:numId="185" w16cid:durableId="535582742">
    <w:abstractNumId w:val="109"/>
  </w:num>
  <w:num w:numId="186" w16cid:durableId="1684287363">
    <w:abstractNumId w:val="116"/>
  </w:num>
  <w:num w:numId="187" w16cid:durableId="919680471">
    <w:abstractNumId w:val="159"/>
  </w:num>
  <w:num w:numId="188" w16cid:durableId="1234507901">
    <w:abstractNumId w:val="330"/>
  </w:num>
  <w:num w:numId="189" w16cid:durableId="962274259">
    <w:abstractNumId w:val="264"/>
  </w:num>
  <w:num w:numId="190" w16cid:durableId="240524215">
    <w:abstractNumId w:val="157"/>
  </w:num>
  <w:num w:numId="191" w16cid:durableId="1482385027">
    <w:abstractNumId w:val="308"/>
  </w:num>
  <w:num w:numId="192" w16cid:durableId="494152918">
    <w:abstractNumId w:val="185"/>
  </w:num>
  <w:num w:numId="193" w16cid:durableId="1403916530">
    <w:abstractNumId w:val="361"/>
  </w:num>
  <w:num w:numId="194" w16cid:durableId="522717871">
    <w:abstractNumId w:val="92"/>
  </w:num>
  <w:num w:numId="195" w16cid:durableId="919020978">
    <w:abstractNumId w:val="47"/>
  </w:num>
  <w:num w:numId="196" w16cid:durableId="1827744553">
    <w:abstractNumId w:val="285"/>
  </w:num>
  <w:num w:numId="197" w16cid:durableId="376131003">
    <w:abstractNumId w:val="257"/>
  </w:num>
  <w:num w:numId="198" w16cid:durableId="902176294">
    <w:abstractNumId w:val="243"/>
  </w:num>
  <w:num w:numId="199" w16cid:durableId="2093701300">
    <w:abstractNumId w:val="18"/>
  </w:num>
  <w:num w:numId="200" w16cid:durableId="780030047">
    <w:abstractNumId w:val="191"/>
  </w:num>
  <w:num w:numId="201" w16cid:durableId="748114997">
    <w:abstractNumId w:val="281"/>
  </w:num>
  <w:num w:numId="202" w16cid:durableId="1338776653">
    <w:abstractNumId w:val="153"/>
  </w:num>
  <w:num w:numId="203" w16cid:durableId="814906419">
    <w:abstractNumId w:val="163"/>
  </w:num>
  <w:num w:numId="204" w16cid:durableId="1605727458">
    <w:abstractNumId w:val="23"/>
  </w:num>
  <w:num w:numId="205" w16cid:durableId="1959531939">
    <w:abstractNumId w:val="282"/>
  </w:num>
  <w:num w:numId="206" w16cid:durableId="478813693">
    <w:abstractNumId w:val="36"/>
  </w:num>
  <w:num w:numId="207" w16cid:durableId="497506448">
    <w:abstractNumId w:val="253"/>
  </w:num>
  <w:num w:numId="208" w16cid:durableId="813714286">
    <w:abstractNumId w:val="55"/>
  </w:num>
  <w:num w:numId="209" w16cid:durableId="935361785">
    <w:abstractNumId w:val="17"/>
  </w:num>
  <w:num w:numId="210" w16cid:durableId="349988826">
    <w:abstractNumId w:val="391"/>
  </w:num>
  <w:num w:numId="211" w16cid:durableId="1640111165">
    <w:abstractNumId w:val="79"/>
  </w:num>
  <w:num w:numId="212" w16cid:durableId="881599381">
    <w:abstractNumId w:val="143"/>
  </w:num>
  <w:num w:numId="213" w16cid:durableId="767849215">
    <w:abstractNumId w:val="141"/>
  </w:num>
  <w:num w:numId="214" w16cid:durableId="426777891">
    <w:abstractNumId w:val="142"/>
  </w:num>
  <w:num w:numId="215" w16cid:durableId="1532842693">
    <w:abstractNumId w:val="104"/>
  </w:num>
  <w:num w:numId="216" w16cid:durableId="1396079195">
    <w:abstractNumId w:val="115"/>
  </w:num>
  <w:num w:numId="217" w16cid:durableId="535240077">
    <w:abstractNumId w:val="332"/>
  </w:num>
  <w:num w:numId="218" w16cid:durableId="1054736901">
    <w:abstractNumId w:val="221"/>
  </w:num>
  <w:num w:numId="219" w16cid:durableId="1879587118">
    <w:abstractNumId w:val="182"/>
  </w:num>
  <w:num w:numId="220" w16cid:durableId="1737783356">
    <w:abstractNumId w:val="183"/>
  </w:num>
  <w:num w:numId="221" w16cid:durableId="1925529877">
    <w:abstractNumId w:val="119"/>
  </w:num>
  <w:num w:numId="222" w16cid:durableId="2065325762">
    <w:abstractNumId w:val="375"/>
  </w:num>
  <w:num w:numId="223" w16cid:durableId="1899780035">
    <w:abstractNumId w:val="249"/>
  </w:num>
  <w:num w:numId="224" w16cid:durableId="1169364323">
    <w:abstractNumId w:val="171"/>
  </w:num>
  <w:num w:numId="225" w16cid:durableId="1206019074">
    <w:abstractNumId w:val="10"/>
  </w:num>
  <w:num w:numId="226" w16cid:durableId="747773106">
    <w:abstractNumId w:val="238"/>
  </w:num>
  <w:num w:numId="227" w16cid:durableId="1567185027">
    <w:abstractNumId w:val="199"/>
  </w:num>
  <w:num w:numId="228" w16cid:durableId="1371564274">
    <w:abstractNumId w:val="349"/>
  </w:num>
  <w:num w:numId="229" w16cid:durableId="1754476450">
    <w:abstractNumId w:val="29"/>
  </w:num>
  <w:num w:numId="230" w16cid:durableId="1507357431">
    <w:abstractNumId w:val="363"/>
  </w:num>
  <w:num w:numId="231" w16cid:durableId="732240867">
    <w:abstractNumId w:val="140"/>
  </w:num>
  <w:num w:numId="232" w16cid:durableId="592324278">
    <w:abstractNumId w:val="31"/>
  </w:num>
  <w:num w:numId="233" w16cid:durableId="870149079">
    <w:abstractNumId w:val="396"/>
  </w:num>
  <w:num w:numId="234" w16cid:durableId="91170058">
    <w:abstractNumId w:val="161"/>
  </w:num>
  <w:num w:numId="235" w16cid:durableId="318924559">
    <w:abstractNumId w:val="261"/>
  </w:num>
  <w:num w:numId="236" w16cid:durableId="1037200200">
    <w:abstractNumId w:val="314"/>
  </w:num>
  <w:num w:numId="237" w16cid:durableId="1229147550">
    <w:abstractNumId w:val="398"/>
  </w:num>
  <w:num w:numId="238" w16cid:durableId="1809471015">
    <w:abstractNumId w:val="30"/>
  </w:num>
  <w:num w:numId="239" w16cid:durableId="391776432">
    <w:abstractNumId w:val="309"/>
  </w:num>
  <w:num w:numId="240" w16cid:durableId="2002196211">
    <w:abstractNumId w:val="297"/>
  </w:num>
  <w:num w:numId="241" w16cid:durableId="1753430632">
    <w:abstractNumId w:val="26"/>
  </w:num>
  <w:num w:numId="242" w16cid:durableId="863977726">
    <w:abstractNumId w:val="193"/>
  </w:num>
  <w:num w:numId="243" w16cid:durableId="190151901">
    <w:abstractNumId w:val="20"/>
  </w:num>
  <w:num w:numId="244" w16cid:durableId="113404668">
    <w:abstractNumId w:val="113"/>
  </w:num>
  <w:num w:numId="245" w16cid:durableId="1852064627">
    <w:abstractNumId w:val="316"/>
  </w:num>
  <w:num w:numId="246" w16cid:durableId="516583704">
    <w:abstractNumId w:val="372"/>
  </w:num>
  <w:num w:numId="247" w16cid:durableId="1852643256">
    <w:abstractNumId w:val="378"/>
  </w:num>
  <w:num w:numId="248" w16cid:durableId="1514344672">
    <w:abstractNumId w:val="399"/>
  </w:num>
  <w:num w:numId="249" w16cid:durableId="2039895100">
    <w:abstractNumId w:val="64"/>
  </w:num>
  <w:num w:numId="250" w16cid:durableId="601960843">
    <w:abstractNumId w:val="54"/>
  </w:num>
  <w:num w:numId="251" w16cid:durableId="1828743549">
    <w:abstractNumId w:val="373"/>
  </w:num>
  <w:num w:numId="252" w16cid:durableId="1174228767">
    <w:abstractNumId w:val="335"/>
  </w:num>
  <w:num w:numId="253" w16cid:durableId="36441575">
    <w:abstractNumId w:val="176"/>
  </w:num>
  <w:num w:numId="254" w16cid:durableId="196049318">
    <w:abstractNumId w:val="377"/>
  </w:num>
  <w:num w:numId="255" w16cid:durableId="72554921">
    <w:abstractNumId w:val="65"/>
  </w:num>
  <w:num w:numId="256" w16cid:durableId="775176271">
    <w:abstractNumId w:val="272"/>
  </w:num>
  <w:num w:numId="257" w16cid:durableId="1043212811">
    <w:abstractNumId w:val="21"/>
  </w:num>
  <w:num w:numId="258" w16cid:durableId="1472941615">
    <w:abstractNumId w:val="106"/>
  </w:num>
  <w:num w:numId="259" w16cid:durableId="958991553">
    <w:abstractNumId w:val="100"/>
  </w:num>
  <w:num w:numId="260" w16cid:durableId="775712365">
    <w:abstractNumId w:val="88"/>
  </w:num>
  <w:num w:numId="261" w16cid:durableId="181675707">
    <w:abstractNumId w:val="150"/>
  </w:num>
  <w:num w:numId="262" w16cid:durableId="1122842825">
    <w:abstractNumId w:val="304"/>
  </w:num>
  <w:num w:numId="263" w16cid:durableId="2105413472">
    <w:abstractNumId w:val="379"/>
  </w:num>
  <w:num w:numId="264" w16cid:durableId="136337049">
    <w:abstractNumId w:val="33"/>
  </w:num>
  <w:num w:numId="265" w16cid:durableId="518275826">
    <w:abstractNumId w:val="350"/>
  </w:num>
  <w:num w:numId="266" w16cid:durableId="2106028086">
    <w:abstractNumId w:val="245"/>
  </w:num>
  <w:num w:numId="267" w16cid:durableId="1199851027">
    <w:abstractNumId w:val="273"/>
  </w:num>
  <w:num w:numId="268" w16cid:durableId="2114936330">
    <w:abstractNumId w:val="168"/>
  </w:num>
  <w:num w:numId="269" w16cid:durableId="1126511534">
    <w:abstractNumId w:val="43"/>
  </w:num>
  <w:num w:numId="270" w16cid:durableId="650790880">
    <w:abstractNumId w:val="80"/>
  </w:num>
  <w:num w:numId="271" w16cid:durableId="526719058">
    <w:abstractNumId w:val="123"/>
  </w:num>
  <w:num w:numId="272" w16cid:durableId="1571646781">
    <w:abstractNumId w:val="112"/>
  </w:num>
  <w:num w:numId="273" w16cid:durableId="2003509418">
    <w:abstractNumId w:val="83"/>
  </w:num>
  <w:num w:numId="274" w16cid:durableId="1485313581">
    <w:abstractNumId w:val="114"/>
  </w:num>
  <w:num w:numId="275" w16cid:durableId="1669946855">
    <w:abstractNumId w:val="75"/>
  </w:num>
  <w:num w:numId="276" w16cid:durableId="137967212">
    <w:abstractNumId w:val="208"/>
  </w:num>
  <w:num w:numId="277" w16cid:durableId="378213892">
    <w:abstractNumId w:val="85"/>
  </w:num>
  <w:num w:numId="278" w16cid:durableId="738017790">
    <w:abstractNumId w:val="278"/>
  </w:num>
  <w:num w:numId="279" w16cid:durableId="1598979158">
    <w:abstractNumId w:val="126"/>
  </w:num>
  <w:num w:numId="280" w16cid:durableId="146168033">
    <w:abstractNumId w:val="173"/>
  </w:num>
  <w:num w:numId="281" w16cid:durableId="770053094">
    <w:abstractNumId w:val="240"/>
  </w:num>
  <w:num w:numId="282" w16cid:durableId="1057242119">
    <w:abstractNumId w:val="28"/>
  </w:num>
  <w:num w:numId="283" w16cid:durableId="414329890">
    <w:abstractNumId w:val="402"/>
  </w:num>
  <w:num w:numId="284" w16cid:durableId="387261771">
    <w:abstractNumId w:val="59"/>
  </w:num>
  <w:num w:numId="285" w16cid:durableId="2021735803">
    <w:abstractNumId w:val="73"/>
  </w:num>
  <w:num w:numId="286" w16cid:durableId="457337938">
    <w:abstractNumId w:val="341"/>
  </w:num>
  <w:num w:numId="287" w16cid:durableId="1502694452">
    <w:abstractNumId w:val="343"/>
  </w:num>
  <w:num w:numId="288" w16cid:durableId="1662656985">
    <w:abstractNumId w:val="110"/>
  </w:num>
  <w:num w:numId="289" w16cid:durableId="1203252242">
    <w:abstractNumId w:val="203"/>
  </w:num>
  <w:num w:numId="290" w16cid:durableId="1757361966">
    <w:abstractNumId w:val="32"/>
  </w:num>
  <w:num w:numId="291" w16cid:durableId="293607435">
    <w:abstractNumId w:val="234"/>
  </w:num>
  <w:num w:numId="292" w16cid:durableId="1386758713">
    <w:abstractNumId w:val="97"/>
  </w:num>
  <w:num w:numId="293" w16cid:durableId="1573391989">
    <w:abstractNumId w:val="198"/>
  </w:num>
  <w:num w:numId="294" w16cid:durableId="1803112107">
    <w:abstractNumId w:val="397"/>
  </w:num>
  <w:num w:numId="295" w16cid:durableId="2090034486">
    <w:abstractNumId w:val="154"/>
  </w:num>
  <w:num w:numId="296" w16cid:durableId="367487829">
    <w:abstractNumId w:val="275"/>
  </w:num>
  <w:num w:numId="297" w16cid:durableId="370888095">
    <w:abstractNumId w:val="48"/>
  </w:num>
  <w:num w:numId="298" w16cid:durableId="744718281">
    <w:abstractNumId w:val="325"/>
  </w:num>
  <w:num w:numId="299" w16cid:durableId="933779606">
    <w:abstractNumId w:val="241"/>
  </w:num>
  <w:num w:numId="300" w16cid:durableId="1275673861">
    <w:abstractNumId w:val="262"/>
  </w:num>
  <w:num w:numId="301" w16cid:durableId="1813788490">
    <w:abstractNumId w:val="19"/>
  </w:num>
  <w:num w:numId="302" w16cid:durableId="1983459576">
    <w:abstractNumId w:val="328"/>
  </w:num>
  <w:num w:numId="303" w16cid:durableId="682777800">
    <w:abstractNumId w:val="231"/>
  </w:num>
  <w:num w:numId="304" w16cid:durableId="1054695898">
    <w:abstractNumId w:val="129"/>
  </w:num>
  <w:num w:numId="305" w16cid:durableId="1890996471">
    <w:abstractNumId w:val="215"/>
  </w:num>
  <w:num w:numId="306" w16cid:durableId="1801532339">
    <w:abstractNumId w:val="301"/>
  </w:num>
  <w:num w:numId="307" w16cid:durableId="2071226448">
    <w:abstractNumId w:val="220"/>
  </w:num>
  <w:num w:numId="308" w16cid:durableId="2077700412">
    <w:abstractNumId w:val="229"/>
  </w:num>
  <w:num w:numId="309" w16cid:durableId="467624402">
    <w:abstractNumId w:val="52"/>
  </w:num>
  <w:num w:numId="310" w16cid:durableId="756755931">
    <w:abstractNumId w:val="24"/>
  </w:num>
  <w:num w:numId="311" w16cid:durableId="1046099323">
    <w:abstractNumId w:val="351"/>
  </w:num>
  <w:num w:numId="312" w16cid:durableId="155414409">
    <w:abstractNumId w:val="201"/>
  </w:num>
  <w:num w:numId="313" w16cid:durableId="1596285375">
    <w:abstractNumId w:val="327"/>
  </w:num>
  <w:num w:numId="314" w16cid:durableId="1075199590">
    <w:abstractNumId w:val="205"/>
  </w:num>
  <w:num w:numId="315" w16cid:durableId="1474524645">
    <w:abstractNumId w:val="196"/>
  </w:num>
  <w:num w:numId="316" w16cid:durableId="635260648">
    <w:abstractNumId w:val="252"/>
  </w:num>
  <w:num w:numId="317" w16cid:durableId="327759256">
    <w:abstractNumId w:val="187"/>
  </w:num>
  <w:num w:numId="318" w16cid:durableId="1883639229">
    <w:abstractNumId w:val="248"/>
  </w:num>
  <w:num w:numId="319" w16cid:durableId="185022858">
    <w:abstractNumId w:val="244"/>
  </w:num>
  <w:num w:numId="320" w16cid:durableId="537209226">
    <w:abstractNumId w:val="268"/>
  </w:num>
  <w:num w:numId="321" w16cid:durableId="1511993475">
    <w:abstractNumId w:val="197"/>
  </w:num>
  <w:num w:numId="322" w16cid:durableId="1799687373">
    <w:abstractNumId w:val="44"/>
  </w:num>
  <w:num w:numId="323" w16cid:durableId="191312445">
    <w:abstractNumId w:val="247"/>
  </w:num>
  <w:num w:numId="324" w16cid:durableId="209273618">
    <w:abstractNumId w:val="37"/>
  </w:num>
  <w:num w:numId="325" w16cid:durableId="1670867698">
    <w:abstractNumId w:val="382"/>
  </w:num>
  <w:num w:numId="326" w16cid:durableId="506402418">
    <w:abstractNumId w:val="152"/>
  </w:num>
  <w:num w:numId="327" w16cid:durableId="1868253899">
    <w:abstractNumId w:val="45"/>
  </w:num>
  <w:num w:numId="328" w16cid:durableId="897015709">
    <w:abstractNumId w:val="360"/>
  </w:num>
  <w:num w:numId="329" w16cid:durableId="809175395">
    <w:abstractNumId w:val="333"/>
  </w:num>
  <w:num w:numId="330" w16cid:durableId="323358374">
    <w:abstractNumId w:val="370"/>
  </w:num>
  <w:num w:numId="331" w16cid:durableId="817650407">
    <w:abstractNumId w:val="237"/>
  </w:num>
  <w:num w:numId="332" w16cid:durableId="734551674">
    <w:abstractNumId w:val="389"/>
  </w:num>
  <w:num w:numId="333" w16cid:durableId="393162274">
    <w:abstractNumId w:val="78"/>
  </w:num>
  <w:num w:numId="334" w16cid:durableId="1819299355">
    <w:abstractNumId w:val="204"/>
  </w:num>
  <w:num w:numId="335" w16cid:durableId="1991713596">
    <w:abstractNumId w:val="107"/>
  </w:num>
  <w:num w:numId="336" w16cid:durableId="2143575130">
    <w:abstractNumId w:val="287"/>
  </w:num>
  <w:num w:numId="337" w16cid:durableId="867179880">
    <w:abstractNumId w:val="167"/>
  </w:num>
  <w:num w:numId="338" w16cid:durableId="2099785852">
    <w:abstractNumId w:val="214"/>
  </w:num>
  <w:num w:numId="339" w16cid:durableId="2106807103">
    <w:abstractNumId w:val="317"/>
  </w:num>
  <w:num w:numId="340" w16cid:durableId="1488983474">
    <w:abstractNumId w:val="67"/>
  </w:num>
  <w:num w:numId="341" w16cid:durableId="1012298370">
    <w:abstractNumId w:val="383"/>
  </w:num>
  <w:num w:numId="342" w16cid:durableId="2135823962">
    <w:abstractNumId w:val="388"/>
  </w:num>
  <w:num w:numId="343" w16cid:durableId="902642402">
    <w:abstractNumId w:val="213"/>
  </w:num>
  <w:num w:numId="344" w16cid:durableId="711928898">
    <w:abstractNumId w:val="376"/>
  </w:num>
  <w:num w:numId="345" w16cid:durableId="222496391">
    <w:abstractNumId w:val="169"/>
  </w:num>
  <w:num w:numId="346" w16cid:durableId="1411384542">
    <w:abstractNumId w:val="179"/>
  </w:num>
  <w:num w:numId="347" w16cid:durableId="1269849454">
    <w:abstractNumId w:val="401"/>
  </w:num>
  <w:num w:numId="348" w16cid:durableId="215744624">
    <w:abstractNumId w:val="227"/>
  </w:num>
  <w:num w:numId="349" w16cid:durableId="522942866">
    <w:abstractNumId w:val="310"/>
  </w:num>
  <w:num w:numId="350" w16cid:durableId="13844850">
    <w:abstractNumId w:val="345"/>
  </w:num>
  <w:num w:numId="351" w16cid:durableId="1913543137">
    <w:abstractNumId w:val="380"/>
  </w:num>
  <w:num w:numId="352" w16cid:durableId="1876388965">
    <w:abstractNumId w:val="136"/>
  </w:num>
  <w:num w:numId="353" w16cid:durableId="435366498">
    <w:abstractNumId w:val="158"/>
  </w:num>
  <w:num w:numId="354" w16cid:durableId="1588222565">
    <w:abstractNumId w:val="105"/>
  </w:num>
  <w:num w:numId="355" w16cid:durableId="1307469327">
    <w:abstractNumId w:val="269"/>
  </w:num>
  <w:num w:numId="356" w16cid:durableId="1798645142">
    <w:abstractNumId w:val="255"/>
  </w:num>
  <w:num w:numId="357" w16cid:durableId="1358848879">
    <w:abstractNumId w:val="57"/>
  </w:num>
  <w:num w:numId="358" w16cid:durableId="1046562816">
    <w:abstractNumId w:val="86"/>
  </w:num>
  <w:num w:numId="359" w16cid:durableId="199755706">
    <w:abstractNumId w:val="291"/>
  </w:num>
  <w:num w:numId="360" w16cid:durableId="537397723">
    <w:abstractNumId w:val="292"/>
  </w:num>
  <w:num w:numId="361" w16cid:durableId="284166188">
    <w:abstractNumId w:val="218"/>
  </w:num>
  <w:num w:numId="362" w16cid:durableId="832837439">
    <w:abstractNumId w:val="246"/>
  </w:num>
  <w:num w:numId="363" w16cid:durableId="1339574982">
    <w:abstractNumId w:val="96"/>
  </w:num>
  <w:num w:numId="364" w16cid:durableId="819732059">
    <w:abstractNumId w:val="302"/>
  </w:num>
  <w:num w:numId="365" w16cid:durableId="474757857">
    <w:abstractNumId w:val="160"/>
  </w:num>
  <w:num w:numId="366" w16cid:durableId="1547453329">
    <w:abstractNumId w:val="311"/>
  </w:num>
  <w:num w:numId="367" w16cid:durableId="1689939949">
    <w:abstractNumId w:val="305"/>
  </w:num>
  <w:num w:numId="368" w16cid:durableId="1292052143">
    <w:abstractNumId w:val="151"/>
  </w:num>
  <w:num w:numId="369" w16cid:durableId="920721582">
    <w:abstractNumId w:val="160"/>
  </w:num>
  <w:num w:numId="370" w16cid:durableId="1078871097">
    <w:abstractNumId w:val="119"/>
  </w:num>
  <w:num w:numId="371" w16cid:durableId="1792359516">
    <w:abstractNumId w:val="177"/>
  </w:num>
  <w:num w:numId="372" w16cid:durableId="1482623019">
    <w:abstractNumId w:val="367"/>
  </w:num>
  <w:num w:numId="373" w16cid:durableId="247616019">
    <w:abstractNumId w:val="56"/>
  </w:num>
  <w:num w:numId="374" w16cid:durableId="1381392878">
    <w:abstractNumId w:val="266"/>
  </w:num>
  <w:num w:numId="375" w16cid:durableId="1079250691">
    <w:abstractNumId w:val="356"/>
  </w:num>
  <w:num w:numId="376" w16cid:durableId="1732657287">
    <w:abstractNumId w:val="358"/>
  </w:num>
  <w:num w:numId="377" w16cid:durableId="2124105999">
    <w:abstractNumId w:val="303"/>
  </w:num>
  <w:num w:numId="378" w16cid:durableId="1092897167">
    <w:abstractNumId w:val="87"/>
  </w:num>
  <w:num w:numId="379" w16cid:durableId="1079401901">
    <w:abstractNumId w:val="233"/>
  </w:num>
  <w:num w:numId="380" w16cid:durableId="1651327010">
    <w:abstractNumId w:val="51"/>
  </w:num>
  <w:num w:numId="381" w16cid:durableId="441922565">
    <w:abstractNumId w:val="277"/>
  </w:num>
  <w:num w:numId="382" w16cid:durableId="2104648506">
    <w:abstractNumId w:val="70"/>
  </w:num>
  <w:num w:numId="383" w16cid:durableId="864712491">
    <w:abstractNumId w:val="290"/>
  </w:num>
  <w:num w:numId="384" w16cid:durableId="51512618">
    <w:abstractNumId w:val="209"/>
  </w:num>
  <w:num w:numId="385" w16cid:durableId="1345782947">
    <w:abstractNumId w:val="170"/>
  </w:num>
  <w:num w:numId="386" w16cid:durableId="1459839405">
    <w:abstractNumId w:val="299"/>
  </w:num>
  <w:num w:numId="387" w16cid:durableId="735974909">
    <w:abstractNumId w:val="81"/>
  </w:num>
  <w:num w:numId="388" w16cid:durableId="67964980">
    <w:abstractNumId w:val="321"/>
  </w:num>
  <w:num w:numId="389" w16cid:durableId="973603476">
    <w:abstractNumId w:val="284"/>
  </w:num>
  <w:num w:numId="390" w16cid:durableId="872577134">
    <w:abstractNumId w:val="60"/>
  </w:num>
  <w:num w:numId="391" w16cid:durableId="1851143921">
    <w:abstractNumId w:val="62"/>
  </w:num>
  <w:num w:numId="392" w16cid:durableId="154032215">
    <w:abstractNumId w:val="307"/>
  </w:num>
  <w:num w:numId="393" w16cid:durableId="1332876080">
    <w:abstractNumId w:val="108"/>
  </w:num>
  <w:num w:numId="394" w16cid:durableId="1023551073">
    <w:abstractNumId w:val="119"/>
  </w:num>
  <w:num w:numId="395" w16cid:durableId="2147163142">
    <w:abstractNumId w:val="340"/>
  </w:num>
  <w:num w:numId="396" w16cid:durableId="1078601756">
    <w:abstractNumId w:val="13"/>
  </w:num>
  <w:num w:numId="397" w16cid:durableId="1022777367">
    <w:abstractNumId w:val="354"/>
  </w:num>
  <w:num w:numId="398" w16cid:durableId="429663754">
    <w:abstractNumId w:val="95"/>
  </w:num>
  <w:num w:numId="399" w16cid:durableId="868639459">
    <w:abstractNumId w:val="121"/>
  </w:num>
  <w:num w:numId="400" w16cid:durableId="367723161">
    <w:abstractNumId w:val="69"/>
  </w:num>
  <w:num w:numId="401" w16cid:durableId="623804209">
    <w:abstractNumId w:val="385"/>
  </w:num>
  <w:num w:numId="402" w16cid:durableId="1367022984">
    <w:abstractNumId w:val="68"/>
  </w:num>
  <w:num w:numId="403" w16cid:durableId="382023227">
    <w:abstractNumId w:val="130"/>
  </w:num>
  <w:num w:numId="404" w16cid:durableId="1130829002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 w16cid:durableId="1584679845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 w16cid:durableId="1849706942">
    <w:abstractNumId w:val="327"/>
  </w:num>
  <w:num w:numId="407" w16cid:durableId="1706059590">
    <w:abstractNumId w:val="313"/>
  </w:num>
  <w:num w:numId="408" w16cid:durableId="1453817425">
    <w:abstractNumId w:val="117"/>
  </w:num>
  <w:num w:numId="409" w16cid:durableId="654576830">
    <w:abstractNumId w:val="394"/>
  </w:num>
  <w:num w:numId="410" w16cid:durableId="1732801801">
    <w:abstractNumId w:val="194"/>
  </w:num>
  <w:num w:numId="411" w16cid:durableId="1405224344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0D12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272</Pages>
  <Words>60585</Words>
  <Characters>363513</Characters>
  <Application>Microsoft Office Word</Application>
  <DocSecurity>0</DocSecurity>
  <Lines>3029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Maciej Drop</cp:lastModifiedBy>
  <cp:revision>2</cp:revision>
  <cp:lastPrinted>2022-05-23T06:57:00Z</cp:lastPrinted>
  <dcterms:created xsi:type="dcterms:W3CDTF">2022-11-03T12:13:00Z</dcterms:created>
  <dcterms:modified xsi:type="dcterms:W3CDTF">2022-11-03T12:13:00Z</dcterms:modified>
</cp:coreProperties>
</file>