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17F17" w14:textId="77777777" w:rsidR="00F12BE7" w:rsidRDefault="005A4D5D" w:rsidP="005A4D5D">
      <w:pPr>
        <w:spacing w:after="0"/>
        <w:ind w:right="-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l-PL"/>
        </w:rPr>
        <w:drawing>
          <wp:inline distT="0" distB="0" distL="0" distR="0" wp14:anchorId="1C10069A" wp14:editId="2DDA10B2">
            <wp:extent cx="5760720" cy="740084"/>
            <wp:effectExtent l="0" t="0" r="0" b="3175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0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65"/>
        <w:gridCol w:w="2785"/>
        <w:gridCol w:w="4651"/>
      </w:tblGrid>
      <w:tr w:rsidR="00F12BE7" w14:paraId="22B6C94A" w14:textId="77777777" w:rsidTr="00BC44C7">
        <w:trPr>
          <w:trHeight w:val="218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7F59089" w14:textId="77777777" w:rsidR="00F12BE7" w:rsidRPr="00414308" w:rsidRDefault="00F12BE7" w:rsidP="00BC44C7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414308">
              <w:rPr>
                <w:rFonts w:ascii="Arial" w:hAnsi="Arial" w:cs="Arial"/>
                <w:b/>
                <w:color w:val="FFFFFF"/>
                <w:sz w:val="18"/>
                <w:szCs w:val="18"/>
              </w:rPr>
              <w:t>PLAN DZIAŁANIA NA ROK</w:t>
            </w: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2021</w:t>
            </w:r>
          </w:p>
        </w:tc>
      </w:tr>
      <w:tr w:rsidR="00F12BE7" w14:paraId="728DFD9C" w14:textId="77777777" w:rsidTr="00BC44C7">
        <w:trPr>
          <w:trHeight w:val="218"/>
          <w:jc w:val="center"/>
        </w:trPr>
        <w:tc>
          <w:tcPr>
            <w:tcW w:w="25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954D68D" w14:textId="77777777" w:rsidR="00F12BE7" w:rsidRPr="00414308" w:rsidRDefault="00F12BE7" w:rsidP="00BC44C7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WERSJA PLANU DZIAŁANIA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6B7C1AE" w14:textId="77777777" w:rsidR="00F12BE7" w:rsidRPr="0015602A" w:rsidRDefault="00F12BE7" w:rsidP="00BC44C7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5602A">
              <w:rPr>
                <w:rFonts w:ascii="Arial" w:hAnsi="Arial" w:cs="Arial"/>
                <w:b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Pr="0015602A">
              <w:rPr>
                <w:rFonts w:ascii="Arial" w:hAnsi="Arial" w:cs="Arial"/>
                <w:b/>
                <w:color w:val="000000"/>
                <w:sz w:val="18"/>
                <w:szCs w:val="18"/>
              </w:rPr>
              <w:t>/1</w:t>
            </w:r>
          </w:p>
        </w:tc>
      </w:tr>
      <w:tr w:rsidR="00F12BE7" w14:paraId="63D0603B" w14:textId="77777777" w:rsidTr="00BC44C7">
        <w:trPr>
          <w:trHeight w:val="218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C473BDD" w14:textId="77777777" w:rsidR="00F12BE7" w:rsidRPr="00414308" w:rsidRDefault="00F12BE7" w:rsidP="00BC44C7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414308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INFORMACJE O INSTYTUCJI </w:t>
            </w: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OPRACOWUJĄCEJ PLAN DZIAŁANIA</w:t>
            </w:r>
          </w:p>
        </w:tc>
      </w:tr>
      <w:tr w:rsidR="00F12BE7" w14:paraId="69C36C92" w14:textId="77777777" w:rsidTr="00BC44C7">
        <w:trPr>
          <w:trHeight w:val="567"/>
          <w:jc w:val="center"/>
        </w:trPr>
        <w:tc>
          <w:tcPr>
            <w:tcW w:w="10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4C089432" w14:textId="77777777" w:rsidR="00F12BE7" w:rsidRPr="00414308" w:rsidRDefault="00F12BE7" w:rsidP="00BC44C7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414308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Numer i nazwa </w:t>
            </w:r>
            <w:r w:rsidRPr="00414308">
              <w:rPr>
                <w:rFonts w:ascii="Arial" w:hAnsi="Arial" w:cs="Arial"/>
                <w:b/>
                <w:color w:val="FFFFFF"/>
                <w:sz w:val="18"/>
                <w:szCs w:val="18"/>
              </w:rPr>
              <w:br/>
              <w:t xml:space="preserve">osi priorytetowej </w:t>
            </w:r>
          </w:p>
        </w:tc>
        <w:tc>
          <w:tcPr>
            <w:tcW w:w="3997" w:type="pct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02A1710" w14:textId="77777777" w:rsidR="00F12BE7" w:rsidRDefault="00F12BE7" w:rsidP="00BC44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Oś I Rynek pracy otwarty dla wszystkich </w:t>
            </w:r>
          </w:p>
        </w:tc>
      </w:tr>
      <w:tr w:rsidR="00F12BE7" w14:paraId="1949F355" w14:textId="77777777" w:rsidTr="00BC44C7">
        <w:trPr>
          <w:trHeight w:val="567"/>
          <w:jc w:val="center"/>
        </w:trPr>
        <w:tc>
          <w:tcPr>
            <w:tcW w:w="10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0928F9E1" w14:textId="77777777" w:rsidR="00F12BE7" w:rsidRPr="00414308" w:rsidRDefault="00F12BE7" w:rsidP="00BC44C7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414308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Instytucja </w:t>
            </w:r>
          </w:p>
        </w:tc>
        <w:tc>
          <w:tcPr>
            <w:tcW w:w="3997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06F0A1" w14:textId="77777777" w:rsidR="00F12BE7" w:rsidRDefault="00F12BE7" w:rsidP="00BC44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Wojewódzki Urząd Pracy w Warszawie</w:t>
            </w:r>
          </w:p>
        </w:tc>
      </w:tr>
      <w:tr w:rsidR="00F12BE7" w14:paraId="241FBA6A" w14:textId="77777777" w:rsidTr="00BC44C7">
        <w:trPr>
          <w:trHeight w:val="567"/>
          <w:jc w:val="center"/>
        </w:trPr>
        <w:tc>
          <w:tcPr>
            <w:tcW w:w="10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4508C91D" w14:textId="77777777" w:rsidR="00F12BE7" w:rsidRPr="00414308" w:rsidRDefault="00F12BE7" w:rsidP="00BC44C7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414308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Adres korespondencyjny </w:t>
            </w:r>
          </w:p>
        </w:tc>
        <w:tc>
          <w:tcPr>
            <w:tcW w:w="3997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183114" w14:textId="77777777" w:rsidR="00F12BE7" w:rsidRDefault="00F12BE7" w:rsidP="00BC44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Młynarska 16, 01-205 Warszawa</w:t>
            </w:r>
          </w:p>
        </w:tc>
      </w:tr>
      <w:tr w:rsidR="00F12BE7" w14:paraId="4B274D02" w14:textId="77777777" w:rsidTr="00BC44C7">
        <w:trPr>
          <w:trHeight w:val="567"/>
          <w:jc w:val="center"/>
        </w:trPr>
        <w:tc>
          <w:tcPr>
            <w:tcW w:w="10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703F2895" w14:textId="77777777" w:rsidR="00F12BE7" w:rsidRPr="00414308" w:rsidRDefault="00F12BE7" w:rsidP="00BC44C7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414308">
              <w:rPr>
                <w:rFonts w:ascii="Arial" w:hAnsi="Arial" w:cs="Arial"/>
                <w:b/>
                <w:color w:val="FFFFFF"/>
                <w:sz w:val="18"/>
                <w:szCs w:val="18"/>
              </w:rPr>
              <w:t>Telefon</w:t>
            </w:r>
          </w:p>
        </w:tc>
        <w:tc>
          <w:tcPr>
            <w:tcW w:w="3997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204BF2F" w14:textId="77777777" w:rsidR="00F12BE7" w:rsidRDefault="00F12BE7" w:rsidP="00BC44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22-578-44-00</w:t>
            </w:r>
          </w:p>
        </w:tc>
      </w:tr>
      <w:tr w:rsidR="00F12BE7" w14:paraId="1C43C0F6" w14:textId="77777777" w:rsidTr="00BC44C7">
        <w:trPr>
          <w:trHeight w:val="567"/>
          <w:jc w:val="center"/>
        </w:trPr>
        <w:tc>
          <w:tcPr>
            <w:tcW w:w="10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3DC224E3" w14:textId="77777777" w:rsidR="00F12BE7" w:rsidRPr="00414308" w:rsidRDefault="00F12BE7" w:rsidP="00BC44C7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414308">
              <w:rPr>
                <w:rFonts w:ascii="Arial" w:hAnsi="Arial" w:cs="Arial"/>
                <w:b/>
                <w:color w:val="FFFFFF"/>
                <w:sz w:val="18"/>
                <w:szCs w:val="18"/>
              </w:rPr>
              <w:t>Faks</w:t>
            </w:r>
          </w:p>
        </w:tc>
        <w:tc>
          <w:tcPr>
            <w:tcW w:w="3997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C0DE62A" w14:textId="77777777" w:rsidR="00F12BE7" w:rsidRDefault="00F12BE7" w:rsidP="00BC44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22-578-44-07</w:t>
            </w:r>
          </w:p>
        </w:tc>
      </w:tr>
      <w:tr w:rsidR="00F12BE7" w14:paraId="732C38BF" w14:textId="77777777" w:rsidTr="00BC44C7">
        <w:trPr>
          <w:trHeight w:val="567"/>
          <w:jc w:val="center"/>
        </w:trPr>
        <w:tc>
          <w:tcPr>
            <w:tcW w:w="10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6E4E5FD3" w14:textId="77777777" w:rsidR="00F12BE7" w:rsidRPr="00414308" w:rsidRDefault="00F12BE7" w:rsidP="00BC44C7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414308">
              <w:rPr>
                <w:rFonts w:ascii="Arial" w:hAnsi="Arial" w:cs="Arial"/>
                <w:b/>
                <w:color w:val="FFFFFF"/>
                <w:sz w:val="18"/>
                <w:szCs w:val="18"/>
              </w:rPr>
              <w:t>E-mail</w:t>
            </w:r>
          </w:p>
        </w:tc>
        <w:tc>
          <w:tcPr>
            <w:tcW w:w="3997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BF2646" w14:textId="77777777" w:rsidR="00F12BE7" w:rsidRDefault="00F12BE7" w:rsidP="00BC44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wup@wup.mazowsze.pl</w:t>
            </w:r>
          </w:p>
        </w:tc>
      </w:tr>
      <w:tr w:rsidR="00F12BE7" w14:paraId="608E1269" w14:textId="77777777" w:rsidTr="00BC44C7">
        <w:trPr>
          <w:trHeight w:val="851"/>
          <w:jc w:val="center"/>
        </w:trPr>
        <w:tc>
          <w:tcPr>
            <w:tcW w:w="100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0289F81E" w14:textId="77777777" w:rsidR="00F12BE7" w:rsidRPr="00414308" w:rsidRDefault="00F12BE7" w:rsidP="00BC44C7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414308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Dane kontaktowe osoby (osób) </w:t>
            </w:r>
            <w:r w:rsidRPr="00414308">
              <w:rPr>
                <w:rFonts w:ascii="Arial" w:hAnsi="Arial" w:cs="Arial"/>
                <w:b/>
                <w:color w:val="FFFFFF"/>
                <w:sz w:val="18"/>
                <w:szCs w:val="18"/>
              </w:rPr>
              <w:br/>
              <w:t xml:space="preserve">do kontaktów roboczych </w:t>
            </w:r>
          </w:p>
        </w:tc>
        <w:tc>
          <w:tcPr>
            <w:tcW w:w="3997" w:type="pct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004CC7" w14:textId="77777777" w:rsidR="00F12BE7" w:rsidRDefault="00F12BE7" w:rsidP="00BC44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Jolanta Janowska-Kolibabska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Wydział Monitoringu i Pomocy Technicznej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Zespół ds. Monitoringu </w:t>
            </w:r>
            <w:r>
              <w:rPr>
                <w:rFonts w:ascii="Arial" w:hAnsi="Arial" w:cs="Arial"/>
                <w:sz w:val="18"/>
                <w:szCs w:val="18"/>
              </w:rPr>
              <w:br/>
              <w:t>tel. 22-578-44-22</w:t>
            </w:r>
            <w:r>
              <w:rPr>
                <w:rFonts w:ascii="Arial" w:hAnsi="Arial" w:cs="Arial"/>
                <w:sz w:val="18"/>
                <w:szCs w:val="18"/>
              </w:rPr>
              <w:br/>
              <w:t>e-mail: j.janowska@wup.mazowsze.pl</w:t>
            </w:r>
          </w:p>
        </w:tc>
      </w:tr>
    </w:tbl>
    <w:p w14:paraId="456525C0" w14:textId="77777777" w:rsidR="00F12BE7" w:rsidRDefault="00F12BE7" w:rsidP="00F12BE7">
      <w:pPr>
        <w:spacing w:after="0"/>
        <w:rPr>
          <w:rFonts w:ascii="Arial" w:hAnsi="Arial" w:cs="Arial"/>
          <w:b/>
          <w:sz w:val="16"/>
          <w:szCs w:val="16"/>
        </w:rPr>
      </w:pPr>
    </w:p>
    <w:p w14:paraId="54660041" w14:textId="77777777" w:rsidR="00F12BE7" w:rsidRDefault="00F12BE7" w:rsidP="00F12BE7">
      <w:pPr>
        <w:spacing w:after="0"/>
        <w:rPr>
          <w:rFonts w:ascii="Arial" w:hAnsi="Arial" w:cs="Arial"/>
          <w:b/>
          <w:sz w:val="16"/>
          <w:szCs w:val="16"/>
        </w:rPr>
      </w:pPr>
    </w:p>
    <w:p w14:paraId="68249EB8" w14:textId="77777777" w:rsidR="00F12BE7" w:rsidRDefault="00F12BE7" w:rsidP="00F12BE7">
      <w:pPr>
        <w:spacing w:after="0"/>
        <w:rPr>
          <w:rFonts w:ascii="Arial" w:hAnsi="Arial" w:cs="Arial"/>
          <w:b/>
          <w:sz w:val="16"/>
          <w:szCs w:val="16"/>
        </w:rPr>
      </w:pPr>
    </w:p>
    <w:p w14:paraId="5FE9E244" w14:textId="77777777" w:rsidR="00F12BE7" w:rsidRDefault="00F12BE7" w:rsidP="00F12BE7">
      <w:pPr>
        <w:spacing w:after="0"/>
        <w:rPr>
          <w:rFonts w:ascii="Arial" w:hAnsi="Arial" w:cs="Arial"/>
          <w:b/>
          <w:sz w:val="16"/>
          <w:szCs w:val="16"/>
        </w:rPr>
      </w:pPr>
    </w:p>
    <w:p w14:paraId="2A9A3A59" w14:textId="77777777" w:rsidR="00F12BE7" w:rsidRDefault="00F12BE7" w:rsidP="00F12BE7">
      <w:pPr>
        <w:spacing w:after="0"/>
        <w:rPr>
          <w:rFonts w:ascii="Arial" w:hAnsi="Arial" w:cs="Arial"/>
          <w:b/>
          <w:sz w:val="16"/>
          <w:szCs w:val="16"/>
        </w:rPr>
      </w:pPr>
    </w:p>
    <w:p w14:paraId="79BD3488" w14:textId="77777777" w:rsidR="00F12BE7" w:rsidRDefault="00F12BE7" w:rsidP="00F12BE7">
      <w:pPr>
        <w:spacing w:after="0"/>
        <w:rPr>
          <w:rFonts w:ascii="Arial" w:hAnsi="Arial" w:cs="Arial"/>
          <w:b/>
          <w:sz w:val="16"/>
          <w:szCs w:val="16"/>
        </w:rPr>
      </w:pPr>
    </w:p>
    <w:p w14:paraId="6A953B31" w14:textId="77777777" w:rsidR="00F12BE7" w:rsidRDefault="00F12BE7" w:rsidP="00F12BE7">
      <w:pPr>
        <w:spacing w:after="0"/>
        <w:rPr>
          <w:rFonts w:ascii="Arial" w:hAnsi="Arial" w:cs="Arial"/>
          <w:b/>
          <w:sz w:val="16"/>
          <w:szCs w:val="16"/>
        </w:rPr>
      </w:pPr>
    </w:p>
    <w:p w14:paraId="7A0CB551" w14:textId="77777777" w:rsidR="00F12BE7" w:rsidRDefault="00F12BE7" w:rsidP="00F12BE7">
      <w:pPr>
        <w:spacing w:after="0"/>
        <w:rPr>
          <w:rFonts w:ascii="Arial" w:hAnsi="Arial" w:cs="Arial"/>
          <w:b/>
          <w:sz w:val="16"/>
          <w:szCs w:val="16"/>
        </w:rPr>
      </w:pPr>
    </w:p>
    <w:p w14:paraId="5494E18E" w14:textId="77777777" w:rsidR="00F12BE7" w:rsidRDefault="00F12BE7" w:rsidP="00F12BE7">
      <w:pPr>
        <w:spacing w:after="0"/>
        <w:rPr>
          <w:rFonts w:ascii="Arial" w:hAnsi="Arial" w:cs="Arial"/>
          <w:b/>
          <w:sz w:val="16"/>
          <w:szCs w:val="16"/>
        </w:rPr>
      </w:pPr>
    </w:p>
    <w:p w14:paraId="6E9DEB9C" w14:textId="77777777" w:rsidR="00F12BE7" w:rsidRDefault="00F12BE7" w:rsidP="00F12BE7">
      <w:pPr>
        <w:spacing w:after="0"/>
        <w:rPr>
          <w:rFonts w:ascii="Arial" w:hAnsi="Arial" w:cs="Arial"/>
          <w:b/>
          <w:sz w:val="16"/>
          <w:szCs w:val="16"/>
        </w:rPr>
      </w:pPr>
    </w:p>
    <w:p w14:paraId="3B64B682" w14:textId="77777777" w:rsidR="00F12BE7" w:rsidRDefault="00F12BE7" w:rsidP="00F12BE7">
      <w:pPr>
        <w:spacing w:after="0"/>
        <w:rPr>
          <w:rFonts w:ascii="Arial" w:hAnsi="Arial" w:cs="Arial"/>
          <w:b/>
          <w:sz w:val="16"/>
          <w:szCs w:val="16"/>
        </w:rPr>
      </w:pPr>
    </w:p>
    <w:p w14:paraId="21BA765D" w14:textId="77777777" w:rsidR="00F12BE7" w:rsidRDefault="00F12BE7" w:rsidP="00F12BE7">
      <w:pPr>
        <w:spacing w:after="0"/>
        <w:rPr>
          <w:rFonts w:ascii="Arial" w:hAnsi="Arial" w:cs="Arial"/>
          <w:b/>
          <w:sz w:val="16"/>
          <w:szCs w:val="16"/>
        </w:rPr>
      </w:pPr>
    </w:p>
    <w:p w14:paraId="095B9F29" w14:textId="77777777" w:rsidR="00F12BE7" w:rsidRDefault="00F12BE7" w:rsidP="00F12BE7">
      <w:pPr>
        <w:spacing w:after="0"/>
        <w:rPr>
          <w:rFonts w:ascii="Arial" w:hAnsi="Arial" w:cs="Arial"/>
          <w:b/>
          <w:sz w:val="16"/>
          <w:szCs w:val="16"/>
        </w:rPr>
      </w:pPr>
    </w:p>
    <w:p w14:paraId="1AF5A56A" w14:textId="77777777" w:rsidR="00F12BE7" w:rsidRDefault="00F12BE7" w:rsidP="00F12BE7">
      <w:pPr>
        <w:spacing w:after="0"/>
        <w:rPr>
          <w:rFonts w:ascii="Arial" w:hAnsi="Arial" w:cs="Arial"/>
          <w:b/>
          <w:sz w:val="16"/>
          <w:szCs w:val="16"/>
        </w:rPr>
      </w:pPr>
    </w:p>
    <w:p w14:paraId="5CD78BDA" w14:textId="77777777" w:rsidR="00F12BE7" w:rsidRDefault="00F12BE7" w:rsidP="00F12BE7">
      <w:pPr>
        <w:spacing w:after="0"/>
        <w:rPr>
          <w:rFonts w:ascii="Arial" w:hAnsi="Arial" w:cs="Arial"/>
          <w:b/>
          <w:sz w:val="16"/>
          <w:szCs w:val="16"/>
        </w:rPr>
      </w:pPr>
    </w:p>
    <w:p w14:paraId="541D1AD0" w14:textId="77777777" w:rsidR="00F12BE7" w:rsidRDefault="00F12BE7" w:rsidP="00F12BE7">
      <w:pPr>
        <w:spacing w:after="0"/>
        <w:rPr>
          <w:rFonts w:ascii="Arial" w:hAnsi="Arial" w:cs="Arial"/>
          <w:b/>
          <w:sz w:val="16"/>
          <w:szCs w:val="16"/>
        </w:rPr>
      </w:pPr>
    </w:p>
    <w:p w14:paraId="7B9A779F" w14:textId="77777777" w:rsidR="00F12BE7" w:rsidRDefault="00F12BE7" w:rsidP="00F12BE7">
      <w:pPr>
        <w:spacing w:after="0"/>
        <w:rPr>
          <w:rFonts w:ascii="Arial" w:hAnsi="Arial" w:cs="Arial"/>
          <w:b/>
          <w:sz w:val="16"/>
          <w:szCs w:val="16"/>
        </w:rPr>
      </w:pPr>
    </w:p>
    <w:p w14:paraId="6FEC1BB3" w14:textId="77777777" w:rsidR="00F12BE7" w:rsidRDefault="00F12BE7" w:rsidP="00F12BE7">
      <w:pPr>
        <w:spacing w:after="0"/>
        <w:rPr>
          <w:rFonts w:ascii="Arial" w:hAnsi="Arial" w:cs="Arial"/>
          <w:b/>
          <w:sz w:val="16"/>
          <w:szCs w:val="16"/>
        </w:rPr>
      </w:pPr>
    </w:p>
    <w:p w14:paraId="4FEF957E" w14:textId="77777777" w:rsidR="00F12BE7" w:rsidRDefault="00F12BE7" w:rsidP="00F12BE7">
      <w:pPr>
        <w:spacing w:after="0"/>
        <w:rPr>
          <w:rFonts w:ascii="Arial" w:hAnsi="Arial" w:cs="Arial"/>
          <w:b/>
          <w:sz w:val="16"/>
          <w:szCs w:val="16"/>
        </w:rPr>
      </w:pPr>
    </w:p>
    <w:p w14:paraId="3546D92B" w14:textId="77777777" w:rsidR="00F12BE7" w:rsidRDefault="00F12BE7" w:rsidP="00F12BE7">
      <w:pPr>
        <w:spacing w:after="0"/>
        <w:rPr>
          <w:rFonts w:ascii="Arial" w:hAnsi="Arial" w:cs="Arial"/>
          <w:b/>
          <w:sz w:val="16"/>
          <w:szCs w:val="16"/>
        </w:rPr>
      </w:pPr>
    </w:p>
    <w:p w14:paraId="7A060AA7" w14:textId="77777777" w:rsidR="00F12BE7" w:rsidRDefault="00F12BE7" w:rsidP="00F12BE7">
      <w:pPr>
        <w:spacing w:after="0"/>
        <w:rPr>
          <w:rFonts w:ascii="Arial" w:hAnsi="Arial" w:cs="Arial"/>
          <w:b/>
          <w:sz w:val="16"/>
          <w:szCs w:val="16"/>
        </w:rPr>
      </w:pPr>
    </w:p>
    <w:p w14:paraId="54D3A62C" w14:textId="77777777" w:rsidR="00F12BE7" w:rsidRDefault="00F12BE7" w:rsidP="00F12BE7">
      <w:pPr>
        <w:spacing w:after="0"/>
        <w:rPr>
          <w:rFonts w:ascii="Arial" w:hAnsi="Arial" w:cs="Arial"/>
          <w:b/>
          <w:sz w:val="16"/>
          <w:szCs w:val="16"/>
        </w:rPr>
      </w:pPr>
    </w:p>
    <w:p w14:paraId="569AC96A" w14:textId="77777777" w:rsidR="00F12BE7" w:rsidRDefault="00F12BE7" w:rsidP="00F12BE7">
      <w:pPr>
        <w:spacing w:after="0"/>
        <w:rPr>
          <w:rFonts w:ascii="Arial" w:hAnsi="Arial" w:cs="Arial"/>
          <w:b/>
          <w:sz w:val="16"/>
          <w:szCs w:val="16"/>
        </w:rPr>
      </w:pPr>
    </w:p>
    <w:p w14:paraId="0B2DC2C6" w14:textId="77777777" w:rsidR="00F12BE7" w:rsidRDefault="00F12BE7" w:rsidP="00F12BE7">
      <w:pPr>
        <w:spacing w:after="0"/>
        <w:rPr>
          <w:rFonts w:ascii="Arial" w:hAnsi="Arial" w:cs="Arial"/>
          <w:b/>
          <w:sz w:val="16"/>
          <w:szCs w:val="16"/>
        </w:rPr>
      </w:pPr>
    </w:p>
    <w:p w14:paraId="7595E28B" w14:textId="77777777" w:rsidR="00F12BE7" w:rsidRDefault="00F12BE7" w:rsidP="00F12BE7">
      <w:pPr>
        <w:spacing w:after="0"/>
        <w:rPr>
          <w:rFonts w:ascii="Arial" w:hAnsi="Arial" w:cs="Arial"/>
          <w:b/>
          <w:sz w:val="16"/>
          <w:szCs w:val="16"/>
        </w:rPr>
      </w:pPr>
    </w:p>
    <w:p w14:paraId="1220ECAE" w14:textId="77777777" w:rsidR="00F12BE7" w:rsidRDefault="00F12BE7" w:rsidP="00F12BE7">
      <w:pPr>
        <w:tabs>
          <w:tab w:val="left" w:pos="3870"/>
          <w:tab w:val="left" w:pos="6495"/>
        </w:tabs>
        <w:spacing w:after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</w:p>
    <w:p w14:paraId="14247E32" w14:textId="77777777" w:rsidR="00F12BE7" w:rsidRDefault="00F12BE7" w:rsidP="00F12BE7">
      <w:pPr>
        <w:spacing w:after="0"/>
        <w:rPr>
          <w:rFonts w:ascii="Arial" w:hAnsi="Arial" w:cs="Arial"/>
          <w:b/>
          <w:sz w:val="16"/>
          <w:szCs w:val="16"/>
        </w:rPr>
      </w:pPr>
    </w:p>
    <w:tbl>
      <w:tblPr>
        <w:tblW w:w="520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463"/>
        <w:gridCol w:w="410"/>
        <w:gridCol w:w="315"/>
        <w:gridCol w:w="553"/>
        <w:gridCol w:w="457"/>
        <w:gridCol w:w="37"/>
        <w:gridCol w:w="75"/>
        <w:gridCol w:w="21"/>
        <w:gridCol w:w="110"/>
        <w:gridCol w:w="135"/>
        <w:gridCol w:w="105"/>
        <w:gridCol w:w="89"/>
        <w:gridCol w:w="106"/>
        <w:gridCol w:w="279"/>
        <w:gridCol w:w="134"/>
        <w:gridCol w:w="552"/>
        <w:gridCol w:w="70"/>
        <w:gridCol w:w="629"/>
        <w:gridCol w:w="414"/>
        <w:gridCol w:w="437"/>
        <w:gridCol w:w="46"/>
        <w:gridCol w:w="273"/>
        <w:gridCol w:w="6"/>
        <w:gridCol w:w="393"/>
        <w:gridCol w:w="39"/>
        <w:gridCol w:w="273"/>
        <w:gridCol w:w="116"/>
        <w:gridCol w:w="39"/>
        <w:gridCol w:w="141"/>
        <w:gridCol w:w="135"/>
        <w:gridCol w:w="124"/>
        <w:gridCol w:w="155"/>
        <w:gridCol w:w="153"/>
        <w:gridCol w:w="27"/>
        <w:gridCol w:w="184"/>
        <w:gridCol w:w="644"/>
      </w:tblGrid>
      <w:tr w:rsidR="00F12BE7" w14:paraId="722A7CDE" w14:textId="77777777" w:rsidTr="00BC44C7">
        <w:trPr>
          <w:trHeight w:val="386"/>
          <w:jc w:val="center"/>
        </w:trPr>
        <w:tc>
          <w:tcPr>
            <w:tcW w:w="193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5709F35E" w14:textId="77777777" w:rsidR="00F12BE7" w:rsidRPr="009156B7" w:rsidRDefault="00F12BE7" w:rsidP="00BC44C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56B7">
              <w:rPr>
                <w:rFonts w:ascii="Arial" w:hAnsi="Arial" w:cs="Arial"/>
                <w:b/>
                <w:sz w:val="20"/>
                <w:szCs w:val="20"/>
              </w:rPr>
              <w:lastRenderedPageBreak/>
              <w:t>DZIAŁANIE/PODDZIAŁANIE PO WER</w:t>
            </w:r>
          </w:p>
        </w:tc>
        <w:tc>
          <w:tcPr>
            <w:tcW w:w="3070" w:type="pct"/>
            <w:gridSpan w:val="31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3CA479F" w14:textId="77777777" w:rsidR="00F12BE7" w:rsidRPr="0011142E" w:rsidRDefault="00F12BE7" w:rsidP="00BC44C7">
            <w:pPr>
              <w:spacing w:before="120" w:after="120"/>
              <w:ind w:left="1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142E">
              <w:rPr>
                <w:rFonts w:ascii="Arial" w:hAnsi="Arial" w:cs="Arial"/>
                <w:b/>
                <w:sz w:val="20"/>
                <w:szCs w:val="20"/>
              </w:rPr>
              <w:t>Działanie 1.2 Wsparcie osób młodych na regionalnym rynku pracy</w:t>
            </w:r>
            <w:r w:rsidRPr="0011142E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1142E">
              <w:rPr>
                <w:rFonts w:ascii="Arial" w:hAnsi="Arial" w:cs="Arial"/>
                <w:b/>
                <w:sz w:val="20"/>
                <w:szCs w:val="20"/>
              </w:rPr>
              <w:br/>
              <w:t>Poddziałanie 1.2.1 Wsparcie udzielane z Europejskiego Funduszu Społecznego</w:t>
            </w:r>
          </w:p>
        </w:tc>
      </w:tr>
      <w:tr w:rsidR="00F12BE7" w14:paraId="5ECA83A1" w14:textId="77777777" w:rsidTr="00BC44C7">
        <w:trPr>
          <w:trHeight w:val="386"/>
          <w:jc w:val="center"/>
        </w:trPr>
        <w:tc>
          <w:tcPr>
            <w:tcW w:w="5000" w:type="pct"/>
            <w:gridSpan w:val="3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6305563E" w14:textId="77777777" w:rsidR="00F12BE7" w:rsidRPr="0011142E" w:rsidRDefault="00F12BE7" w:rsidP="00BC44C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142E">
              <w:rPr>
                <w:rFonts w:ascii="Arial" w:hAnsi="Arial" w:cs="Arial"/>
                <w:b/>
                <w:sz w:val="20"/>
                <w:szCs w:val="20"/>
              </w:rPr>
              <w:t>FISZKA KONKURSU</w:t>
            </w:r>
          </w:p>
        </w:tc>
      </w:tr>
      <w:tr w:rsidR="00F12BE7" w14:paraId="23DD185A" w14:textId="77777777" w:rsidTr="00BC44C7">
        <w:trPr>
          <w:trHeight w:val="386"/>
          <w:jc w:val="center"/>
        </w:trPr>
        <w:tc>
          <w:tcPr>
            <w:tcW w:w="5000" w:type="pct"/>
            <w:gridSpan w:val="3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1A28A20A" w14:textId="77777777" w:rsidR="00F12BE7" w:rsidRPr="0011142E" w:rsidRDefault="00F12BE7" w:rsidP="00BC44C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142E">
              <w:rPr>
                <w:rFonts w:ascii="Arial" w:hAnsi="Arial" w:cs="Arial"/>
                <w:b/>
                <w:sz w:val="20"/>
                <w:szCs w:val="20"/>
              </w:rPr>
              <w:t>PODSTAWOWE INFORMACJE O KONKURSIE</w:t>
            </w:r>
          </w:p>
        </w:tc>
      </w:tr>
      <w:tr w:rsidR="00F12BE7" w14:paraId="48875BA3" w14:textId="77777777" w:rsidTr="00BC44C7">
        <w:trPr>
          <w:trHeight w:val="1994"/>
          <w:jc w:val="center"/>
        </w:trPr>
        <w:tc>
          <w:tcPr>
            <w:tcW w:w="79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14:paraId="73FBE971" w14:textId="77777777" w:rsidR="00F12BE7" w:rsidRPr="0011142E" w:rsidRDefault="00F12BE7" w:rsidP="00BC44C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142E">
              <w:rPr>
                <w:rFonts w:ascii="Arial" w:hAnsi="Arial" w:cs="Arial"/>
                <w:sz w:val="20"/>
                <w:szCs w:val="20"/>
              </w:rPr>
              <w:t xml:space="preserve">Cel szczegółowy </w:t>
            </w:r>
            <w:r w:rsidRPr="0011142E">
              <w:rPr>
                <w:rFonts w:ascii="Arial" w:hAnsi="Arial" w:cs="Arial"/>
                <w:sz w:val="20"/>
                <w:szCs w:val="20"/>
              </w:rPr>
              <w:br/>
              <w:t xml:space="preserve">PO WER, </w:t>
            </w:r>
            <w:r w:rsidRPr="0011142E">
              <w:rPr>
                <w:rFonts w:ascii="Arial" w:hAnsi="Arial" w:cs="Arial"/>
                <w:sz w:val="20"/>
                <w:szCs w:val="20"/>
              </w:rPr>
              <w:br/>
              <w:t>w ramach którego realizowane będą projekty</w:t>
            </w:r>
          </w:p>
        </w:tc>
        <w:tc>
          <w:tcPr>
            <w:tcW w:w="4206" w:type="pct"/>
            <w:gridSpan w:val="3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2378F76" w14:textId="77777777" w:rsidR="00F12BE7" w:rsidRPr="0011142E" w:rsidRDefault="00F12BE7" w:rsidP="00BC44C7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142E">
              <w:rPr>
                <w:rFonts w:ascii="Arial" w:hAnsi="Arial" w:cs="Arial"/>
                <w:b/>
                <w:sz w:val="20"/>
                <w:szCs w:val="20"/>
              </w:rPr>
              <w:t>1. Zwiększenie możliwości zatrudnienia osób młodych do 29 roku życia bez pracy, w tym w szczególności osób, które nie uczestniczą w kształceniu i szkoleniu (tzw. młodzież NEET)</w:t>
            </w:r>
          </w:p>
        </w:tc>
      </w:tr>
      <w:tr w:rsidR="00F12BE7" w14:paraId="0810F75B" w14:textId="77777777" w:rsidTr="00BC44C7">
        <w:trPr>
          <w:trHeight w:val="386"/>
          <w:jc w:val="center"/>
        </w:trPr>
        <w:tc>
          <w:tcPr>
            <w:tcW w:w="7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14:paraId="0BD357C8" w14:textId="77777777" w:rsidR="00F12BE7" w:rsidRPr="0011142E" w:rsidRDefault="00F12BE7" w:rsidP="00BC44C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42E">
              <w:rPr>
                <w:rFonts w:ascii="Arial" w:hAnsi="Arial" w:cs="Arial"/>
                <w:sz w:val="20"/>
                <w:szCs w:val="20"/>
              </w:rPr>
              <w:t>Priorytet inwestycyjny</w:t>
            </w:r>
          </w:p>
        </w:tc>
        <w:tc>
          <w:tcPr>
            <w:tcW w:w="4206" w:type="pct"/>
            <w:gridSpan w:val="3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5DB45C9" w14:textId="77777777" w:rsidR="00F12BE7" w:rsidRPr="0011142E" w:rsidRDefault="00F12BE7" w:rsidP="00BC44C7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142E">
              <w:rPr>
                <w:rFonts w:ascii="Arial" w:hAnsi="Arial" w:cs="Arial"/>
                <w:b/>
                <w:sz w:val="20"/>
                <w:szCs w:val="20"/>
              </w:rPr>
              <w:t>8II Trwała integracja na rynku pracy ludzi młodych w szczególności tych, którzy nie pracują, nie kształcą się ani nie szkolą, w tym ludzi młodych zagrożonych wykluczeniem społecznym i ludzi młodych wywodzących się ze środowisk marginalizowanych, także poprzez wdrażanie gwarancji dla młodzieży.</w:t>
            </w:r>
          </w:p>
        </w:tc>
      </w:tr>
      <w:tr w:rsidR="00F12BE7" w14:paraId="19824121" w14:textId="77777777" w:rsidTr="00BC44C7">
        <w:trPr>
          <w:trHeight w:val="545"/>
          <w:jc w:val="center"/>
        </w:trPr>
        <w:tc>
          <w:tcPr>
            <w:tcW w:w="794" w:type="pct"/>
            <w:tcBorders>
              <w:top w:val="single" w:sz="6" w:space="0" w:color="auto"/>
              <w:left w:val="single" w:sz="12" w:space="0" w:color="auto"/>
            </w:tcBorders>
            <w:shd w:val="clear" w:color="auto" w:fill="B6DDE8"/>
            <w:vAlign w:val="center"/>
          </w:tcPr>
          <w:p w14:paraId="0DEE0E8A" w14:textId="77777777" w:rsidR="00F12BE7" w:rsidRPr="0011142E" w:rsidRDefault="00F12BE7" w:rsidP="00BC44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42E">
              <w:rPr>
                <w:rFonts w:ascii="Arial" w:hAnsi="Arial" w:cs="Arial"/>
                <w:sz w:val="20"/>
                <w:szCs w:val="20"/>
              </w:rPr>
              <w:t>Lp. konkursu</w:t>
            </w:r>
          </w:p>
        </w:tc>
        <w:tc>
          <w:tcPr>
            <w:tcW w:w="239" w:type="pct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0B08B9E" w14:textId="77777777" w:rsidR="00F12BE7" w:rsidRPr="0011142E" w:rsidRDefault="00F12BE7" w:rsidP="00BC44C7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1142E">
              <w:rPr>
                <w:rFonts w:ascii="Arial" w:hAnsi="Arial" w:cs="Arial"/>
                <w:i/>
                <w:sz w:val="20"/>
                <w:szCs w:val="20"/>
              </w:rPr>
              <w:t>1.</w:t>
            </w:r>
          </w:p>
        </w:tc>
        <w:tc>
          <w:tcPr>
            <w:tcW w:w="91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0FE8EAD1" w14:textId="77777777" w:rsidR="00F12BE7" w:rsidRPr="0011142E" w:rsidDel="004D2A86" w:rsidRDefault="00F12BE7" w:rsidP="00BC44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42E">
              <w:rPr>
                <w:rFonts w:ascii="Arial" w:hAnsi="Arial" w:cs="Arial"/>
                <w:sz w:val="20"/>
                <w:szCs w:val="20"/>
              </w:rPr>
              <w:t xml:space="preserve">Planowany  kwartał ogłoszenia konkursu </w:t>
            </w:r>
          </w:p>
        </w:tc>
        <w:tc>
          <w:tcPr>
            <w:tcW w:w="177" w:type="pct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7585132A" w14:textId="77777777" w:rsidR="00F12BE7" w:rsidRPr="00AA11FE" w:rsidDel="004D2A86" w:rsidRDefault="00F12BE7" w:rsidP="00BC44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0395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155" w:type="pct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D3D234A" w14:textId="77777777" w:rsidR="00F12BE7" w:rsidRPr="0011142E" w:rsidRDefault="00F12BE7" w:rsidP="00BC44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pct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7D7F94D6" w14:textId="77777777" w:rsidR="00F12BE7" w:rsidRPr="000F0395" w:rsidRDefault="00F12BE7" w:rsidP="00BC44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0395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7DD679" w14:textId="77777777" w:rsidR="00F12BE7" w:rsidRPr="0011142E" w:rsidRDefault="00F12BE7" w:rsidP="00BC44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509995D4" w14:textId="77777777" w:rsidR="00F12BE7" w:rsidRPr="000F0395" w:rsidRDefault="00F12BE7" w:rsidP="00BC44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0395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391" w:type="pct"/>
            <w:gridSpan w:val="5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F15D6DC" w14:textId="77777777" w:rsidR="00F12BE7" w:rsidRPr="0011142E" w:rsidRDefault="00F12BE7" w:rsidP="00BC44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pct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73E07E86" w14:textId="77777777" w:rsidR="00F12BE7" w:rsidRPr="000F0395" w:rsidRDefault="00F12BE7" w:rsidP="00BC44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0395"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</w:tc>
        <w:tc>
          <w:tcPr>
            <w:tcW w:w="735" w:type="pct"/>
            <w:gridSpan w:val="7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62DB43" w14:textId="77777777" w:rsidR="00F12BE7" w:rsidRPr="0011142E" w:rsidRDefault="00F12BE7" w:rsidP="00BC44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F12BE7" w:rsidRPr="00427B35" w14:paraId="0A5DB866" w14:textId="77777777" w:rsidTr="00BC44C7">
        <w:trPr>
          <w:trHeight w:val="822"/>
          <w:jc w:val="center"/>
        </w:trPr>
        <w:tc>
          <w:tcPr>
            <w:tcW w:w="794" w:type="pct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350953C6" w14:textId="77777777" w:rsidR="00F12BE7" w:rsidRPr="00427B35" w:rsidRDefault="00F12BE7" w:rsidP="00BC44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7B35">
              <w:rPr>
                <w:rFonts w:ascii="Arial" w:hAnsi="Arial" w:cs="Arial"/>
                <w:sz w:val="20"/>
                <w:szCs w:val="20"/>
              </w:rPr>
              <w:t xml:space="preserve">Planowany miesiąc </w:t>
            </w:r>
            <w:r w:rsidRPr="00427B35">
              <w:rPr>
                <w:rFonts w:ascii="Arial" w:hAnsi="Arial" w:cs="Arial"/>
                <w:sz w:val="20"/>
                <w:szCs w:val="20"/>
              </w:rPr>
              <w:br/>
              <w:t>rozpoczęcia naboru wniosków o dofinansowanie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41DFA307" w14:textId="77777777" w:rsidR="00F12BE7" w:rsidRPr="000F0395" w:rsidRDefault="00F12BE7" w:rsidP="00BC44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039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75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3B7E240D" w14:textId="77777777" w:rsidR="00F12BE7" w:rsidRPr="00AA11FE" w:rsidRDefault="00F12BE7" w:rsidP="00BC44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11FE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7139DEC3" w14:textId="77777777" w:rsidR="00F12BE7" w:rsidRPr="004E2EB1" w:rsidRDefault="00F12BE7" w:rsidP="00BC44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EB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55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5423C916" w14:textId="77777777" w:rsidR="00F12BE7" w:rsidRPr="004E2EB1" w:rsidRDefault="00F12BE7" w:rsidP="00BC44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EB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77" w:type="pct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7BE640B5" w14:textId="77777777" w:rsidR="00F12BE7" w:rsidRPr="004E2EB1" w:rsidRDefault="00F12BE7" w:rsidP="00BC44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EB1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55" w:type="pct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4B4D594A" w14:textId="77777777" w:rsidR="00F12BE7" w:rsidRPr="004E2EB1" w:rsidRDefault="00F12BE7" w:rsidP="00BC44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EB1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534" w:type="pct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71673755" w14:textId="77777777" w:rsidR="00F12BE7" w:rsidRPr="004E2EB1" w:rsidRDefault="00F12BE7" w:rsidP="00BC44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EB1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1FC2B4B6" w14:textId="77777777" w:rsidR="00F12BE7" w:rsidRPr="004E2EB1" w:rsidRDefault="00F12BE7" w:rsidP="00BC44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EB1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440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0B9B7546" w14:textId="77777777" w:rsidR="00F12BE7" w:rsidRPr="004E2EB1" w:rsidRDefault="00F12BE7" w:rsidP="00BC44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EB1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391" w:type="pct"/>
            <w:gridSpan w:val="5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65EEB906" w14:textId="77777777" w:rsidR="00F12BE7" w:rsidRPr="004E2EB1" w:rsidRDefault="00F12BE7" w:rsidP="00BC44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2EB1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294" w:type="pct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123CF6AC" w14:textId="77777777" w:rsidR="00F12BE7" w:rsidRPr="00115126" w:rsidRDefault="00F12BE7" w:rsidP="00BC44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5126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735" w:type="pct"/>
            <w:gridSpan w:val="7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47CFCFA5" w14:textId="77777777" w:rsidR="00F12BE7" w:rsidRPr="00115126" w:rsidRDefault="00F12BE7" w:rsidP="00BC44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5126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</w:tr>
      <w:tr w:rsidR="00F12BE7" w:rsidRPr="00427B35" w14:paraId="0894E701" w14:textId="77777777" w:rsidTr="00BC44C7">
        <w:trPr>
          <w:trHeight w:val="682"/>
          <w:jc w:val="center"/>
        </w:trPr>
        <w:tc>
          <w:tcPr>
            <w:tcW w:w="794" w:type="pct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4877D129" w14:textId="77777777" w:rsidR="00F12BE7" w:rsidRPr="00427B35" w:rsidRDefault="00F12BE7" w:rsidP="00BC44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9FDCE6" w14:textId="77777777" w:rsidR="00F12BE7" w:rsidRPr="00427B35" w:rsidRDefault="00F12BE7" w:rsidP="00BC44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AEA3694" w14:textId="77777777" w:rsidR="00F12BE7" w:rsidRPr="00427B35" w:rsidRDefault="00F12BE7" w:rsidP="00BC44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63C8922" w14:textId="77777777" w:rsidR="00F12BE7" w:rsidRPr="00427B35" w:rsidRDefault="00F12BE7" w:rsidP="00BC44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B65AE1F" w14:textId="77777777" w:rsidR="00F12BE7" w:rsidRPr="00427B35" w:rsidRDefault="00F12BE7" w:rsidP="00BC44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" w:type="pct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6D5D41F" w14:textId="77777777" w:rsidR="00F12BE7" w:rsidRPr="00427B35" w:rsidRDefault="00F12BE7" w:rsidP="00BC44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" w:type="pct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3782A7" w14:textId="77777777" w:rsidR="00F12BE7" w:rsidRPr="00427B35" w:rsidRDefault="00F12BE7" w:rsidP="00BC44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" w:type="pct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09C0EE5" w14:textId="77777777" w:rsidR="00F12BE7" w:rsidRPr="00427B35" w:rsidRDefault="00F12BE7" w:rsidP="00BC44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DF432F2" w14:textId="77777777" w:rsidR="00F12BE7" w:rsidRPr="00427B35" w:rsidRDefault="00F12BE7" w:rsidP="00BC44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0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C5339E4" w14:textId="77777777" w:rsidR="00F12BE7" w:rsidRPr="00427B35" w:rsidRDefault="00F12BE7" w:rsidP="00BC44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1" w:type="pct"/>
            <w:gridSpan w:val="5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FE0C0B5" w14:textId="77777777" w:rsidR="00F12BE7" w:rsidRPr="00CD262A" w:rsidRDefault="00F12BE7" w:rsidP="00BC44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pct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C4DDAA3" w14:textId="77777777" w:rsidR="00F12BE7" w:rsidRPr="00427B35" w:rsidRDefault="00F12BE7" w:rsidP="00BC44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735" w:type="pct"/>
            <w:gridSpan w:val="7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C974DB" w14:textId="77777777" w:rsidR="00F12BE7" w:rsidRPr="00427B35" w:rsidRDefault="00F12BE7" w:rsidP="00BC44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2BE7" w:rsidRPr="00427B35" w14:paraId="5F6F718D" w14:textId="77777777" w:rsidTr="00BC44C7">
        <w:trPr>
          <w:trHeight w:val="682"/>
          <w:jc w:val="center"/>
        </w:trPr>
        <w:tc>
          <w:tcPr>
            <w:tcW w:w="79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536EC4FD" w14:textId="77777777" w:rsidR="00F12BE7" w:rsidRPr="00427B35" w:rsidRDefault="00F12BE7" w:rsidP="00BC44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B35">
              <w:rPr>
                <w:rFonts w:ascii="Arial" w:hAnsi="Arial" w:cs="Arial"/>
                <w:sz w:val="20"/>
                <w:szCs w:val="20"/>
              </w:rPr>
              <w:t>Tryb realizacji konkursu</w:t>
            </w:r>
          </w:p>
        </w:tc>
        <w:tc>
          <w:tcPr>
            <w:tcW w:w="900" w:type="pct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5B87FD84" w14:textId="77777777" w:rsidR="00F12BE7" w:rsidRPr="00427B35" w:rsidRDefault="00F12BE7" w:rsidP="00BC44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7B35">
              <w:rPr>
                <w:rFonts w:ascii="Arial" w:hAnsi="Arial" w:cs="Arial"/>
                <w:b/>
                <w:sz w:val="20"/>
                <w:szCs w:val="20"/>
              </w:rPr>
              <w:t xml:space="preserve">otwarty </w:t>
            </w:r>
          </w:p>
          <w:p w14:paraId="0B15A878" w14:textId="77777777" w:rsidR="00F12BE7" w:rsidRPr="00427B35" w:rsidRDefault="00F12BE7" w:rsidP="00BC44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7B35">
              <w:rPr>
                <w:rFonts w:ascii="Arial" w:hAnsi="Arial" w:cs="Arial"/>
                <w:b/>
                <w:sz w:val="20"/>
                <w:szCs w:val="20"/>
              </w:rPr>
              <w:t>(podzielony na rundy)</w:t>
            </w:r>
          </w:p>
        </w:tc>
        <w:tc>
          <w:tcPr>
            <w:tcW w:w="294" w:type="pct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8ECAC34" w14:textId="77777777" w:rsidR="00F12BE7" w:rsidRPr="00427B35" w:rsidRDefault="00F12BE7" w:rsidP="00BC44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6" w:type="pct"/>
            <w:gridSpan w:val="1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0A9731F7" w14:textId="77777777" w:rsidR="00F12BE7" w:rsidRPr="00427B35" w:rsidRDefault="00F12BE7" w:rsidP="00BC44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7B35">
              <w:rPr>
                <w:rFonts w:ascii="Arial" w:hAnsi="Arial" w:cs="Arial"/>
                <w:b/>
                <w:sz w:val="20"/>
                <w:szCs w:val="20"/>
              </w:rPr>
              <w:t>zamknięty</w:t>
            </w:r>
          </w:p>
        </w:tc>
        <w:tc>
          <w:tcPr>
            <w:tcW w:w="1396" w:type="pct"/>
            <w:gridSpan w:val="15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6499DC" w14:textId="77777777" w:rsidR="00F12BE7" w:rsidRPr="00427B35" w:rsidRDefault="00F12BE7" w:rsidP="00BC44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F12BE7" w:rsidRPr="00427B35" w14:paraId="04307768" w14:textId="77777777" w:rsidTr="00BC44C7">
        <w:trPr>
          <w:trHeight w:val="682"/>
          <w:jc w:val="center"/>
        </w:trPr>
        <w:tc>
          <w:tcPr>
            <w:tcW w:w="79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516405E3" w14:textId="77777777" w:rsidR="00F12BE7" w:rsidRPr="00427B35" w:rsidRDefault="00F12BE7" w:rsidP="00BC44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B35">
              <w:rPr>
                <w:rFonts w:ascii="Arial" w:hAnsi="Arial" w:cs="Arial"/>
                <w:sz w:val="20"/>
                <w:szCs w:val="20"/>
              </w:rPr>
              <w:t>Czy w ramach konkursu będą wybierane projekty grantowe?</w:t>
            </w:r>
          </w:p>
        </w:tc>
        <w:tc>
          <w:tcPr>
            <w:tcW w:w="900" w:type="pct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0542C33D" w14:textId="77777777" w:rsidR="00F12BE7" w:rsidRPr="00427B35" w:rsidRDefault="00F12BE7" w:rsidP="00BC44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7B35">
              <w:rPr>
                <w:rFonts w:ascii="Arial" w:hAnsi="Arial" w:cs="Arial"/>
                <w:b/>
                <w:sz w:val="20"/>
                <w:szCs w:val="20"/>
              </w:rPr>
              <w:t xml:space="preserve">TAK </w:t>
            </w:r>
          </w:p>
        </w:tc>
        <w:tc>
          <w:tcPr>
            <w:tcW w:w="294" w:type="pct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D48B29B" w14:textId="77777777" w:rsidR="00F12BE7" w:rsidRPr="00427B35" w:rsidRDefault="00F12BE7" w:rsidP="00BC44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6" w:type="pct"/>
            <w:gridSpan w:val="1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B6DDE8"/>
            <w:vAlign w:val="center"/>
          </w:tcPr>
          <w:p w14:paraId="18F8CE09" w14:textId="77777777" w:rsidR="00F12BE7" w:rsidRPr="00427B35" w:rsidRDefault="00F12BE7" w:rsidP="00BC44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7B35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1396" w:type="pct"/>
            <w:gridSpan w:val="15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04EE23" w14:textId="77777777" w:rsidR="00F12BE7" w:rsidRPr="00427B35" w:rsidRDefault="00F12BE7" w:rsidP="00BC44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7B35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F12BE7" w:rsidRPr="00427B35" w14:paraId="7DEFDD9B" w14:textId="77777777" w:rsidTr="00BC44C7">
        <w:trPr>
          <w:trHeight w:val="170"/>
          <w:jc w:val="center"/>
        </w:trPr>
        <w:tc>
          <w:tcPr>
            <w:tcW w:w="794" w:type="pct"/>
            <w:vMerge w:val="restart"/>
            <w:tcBorders>
              <w:top w:val="single" w:sz="6" w:space="0" w:color="auto"/>
              <w:left w:val="single" w:sz="12" w:space="0" w:color="auto"/>
            </w:tcBorders>
            <w:shd w:val="clear" w:color="auto" w:fill="B6DDE8"/>
            <w:vAlign w:val="center"/>
          </w:tcPr>
          <w:p w14:paraId="52617738" w14:textId="77777777" w:rsidR="00F12BE7" w:rsidRPr="000F0395" w:rsidRDefault="00F12BE7" w:rsidP="00BC44C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42E">
              <w:rPr>
                <w:rFonts w:ascii="Arial" w:hAnsi="Arial" w:cs="Arial"/>
                <w:sz w:val="20"/>
                <w:szCs w:val="20"/>
              </w:rPr>
              <w:t>Rodzaj sposobu rozliczenia projektu/ów</w:t>
            </w:r>
          </w:p>
        </w:tc>
        <w:tc>
          <w:tcPr>
            <w:tcW w:w="3605" w:type="pct"/>
            <w:gridSpan w:val="31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00278028" w14:textId="77777777" w:rsidR="00F12BE7" w:rsidRPr="000F0395" w:rsidRDefault="00F12BE7" w:rsidP="00BC44C7">
            <w:pPr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142E">
              <w:rPr>
                <w:rFonts w:ascii="Arial" w:hAnsi="Arial" w:cs="Arial"/>
                <w:sz w:val="20"/>
                <w:szCs w:val="20"/>
              </w:rPr>
              <w:t>Kwotami ryczałtowymi lub stawkami jednostkowymi określanymi przez IP/IZ</w:t>
            </w:r>
          </w:p>
        </w:tc>
        <w:tc>
          <w:tcPr>
            <w:tcW w:w="601" w:type="pct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6C25B9" w14:textId="77777777" w:rsidR="00F12BE7" w:rsidRPr="00427B35" w:rsidRDefault="00F12BE7" w:rsidP="00BC44C7">
            <w:pPr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2BE7" w:rsidRPr="00427B35" w14:paraId="52F8624A" w14:textId="77777777" w:rsidTr="00BC44C7">
        <w:trPr>
          <w:trHeight w:val="170"/>
          <w:jc w:val="center"/>
        </w:trPr>
        <w:tc>
          <w:tcPr>
            <w:tcW w:w="794" w:type="pct"/>
            <w:vMerge/>
            <w:tcBorders>
              <w:left w:val="single" w:sz="12" w:space="0" w:color="auto"/>
            </w:tcBorders>
            <w:shd w:val="clear" w:color="auto" w:fill="B6DDE8"/>
            <w:vAlign w:val="center"/>
          </w:tcPr>
          <w:p w14:paraId="761582BF" w14:textId="77777777" w:rsidR="00F12BE7" w:rsidRPr="0011142E" w:rsidRDefault="00F12BE7" w:rsidP="00BC44C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5" w:type="pct"/>
            <w:gridSpan w:val="31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3245C19D" w14:textId="77777777" w:rsidR="00F12BE7" w:rsidRPr="000F0395" w:rsidRDefault="00F12BE7" w:rsidP="00BC44C7">
            <w:pPr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142E">
              <w:rPr>
                <w:rFonts w:ascii="Arial" w:hAnsi="Arial" w:cs="Arial"/>
                <w:sz w:val="20"/>
                <w:szCs w:val="20"/>
              </w:rPr>
              <w:t>Kwotami ryczałtowymi określanymi przez beneficjenta (projekty do 100 tys. euro)</w:t>
            </w:r>
          </w:p>
        </w:tc>
        <w:tc>
          <w:tcPr>
            <w:tcW w:w="601" w:type="pct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2170FD" w14:textId="77777777" w:rsidR="00F12BE7" w:rsidRPr="00427B35" w:rsidRDefault="00F12BE7" w:rsidP="00BC44C7">
            <w:pPr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2BE7" w:rsidRPr="00427B35" w14:paraId="23590979" w14:textId="77777777" w:rsidTr="00BC44C7">
        <w:trPr>
          <w:trHeight w:val="170"/>
          <w:jc w:val="center"/>
        </w:trPr>
        <w:tc>
          <w:tcPr>
            <w:tcW w:w="794" w:type="pct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B6DDE8"/>
            <w:vAlign w:val="center"/>
          </w:tcPr>
          <w:p w14:paraId="1DDF9C8F" w14:textId="77777777" w:rsidR="00F12BE7" w:rsidRPr="0011142E" w:rsidRDefault="00F12BE7" w:rsidP="00BC44C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5" w:type="pct"/>
            <w:gridSpan w:val="31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2685CE1A" w14:textId="77777777" w:rsidR="00F12BE7" w:rsidRPr="000F0395" w:rsidRDefault="00F12BE7" w:rsidP="00BC44C7">
            <w:pPr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142E">
              <w:rPr>
                <w:rFonts w:ascii="Arial" w:hAnsi="Arial" w:cs="Arial"/>
                <w:sz w:val="20"/>
                <w:szCs w:val="20"/>
              </w:rPr>
              <w:t>Inne (projekty powyżej 100 tys. euro)</w:t>
            </w:r>
          </w:p>
        </w:tc>
        <w:tc>
          <w:tcPr>
            <w:tcW w:w="601" w:type="pct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407F1A" w14:textId="77777777" w:rsidR="00F12BE7" w:rsidRPr="00427B35" w:rsidRDefault="00F12BE7" w:rsidP="00BC44C7">
            <w:pPr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F12BE7" w:rsidRPr="00427B35" w14:paraId="7F525CDA" w14:textId="77777777" w:rsidTr="00BC44C7">
        <w:trPr>
          <w:jc w:val="center"/>
        </w:trPr>
        <w:tc>
          <w:tcPr>
            <w:tcW w:w="7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B6DDE8"/>
            <w:vAlign w:val="center"/>
          </w:tcPr>
          <w:p w14:paraId="29CD38B5" w14:textId="77777777" w:rsidR="00F12BE7" w:rsidRPr="00427B35" w:rsidRDefault="00F12BE7" w:rsidP="00BC44C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B35">
              <w:rPr>
                <w:rFonts w:ascii="Arial" w:hAnsi="Arial" w:cs="Arial"/>
                <w:sz w:val="20"/>
                <w:szCs w:val="20"/>
              </w:rPr>
              <w:t>Planowana alokacja (PLN)</w:t>
            </w:r>
          </w:p>
        </w:tc>
        <w:tc>
          <w:tcPr>
            <w:tcW w:w="4206" w:type="pct"/>
            <w:gridSpan w:val="36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0531C0" w14:textId="77777777" w:rsidR="00F12BE7" w:rsidRPr="00427B35" w:rsidRDefault="00F12BE7" w:rsidP="00BC44C7">
            <w:pPr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11 000 000</w:t>
            </w:r>
            <w:r w:rsidRPr="00427B35">
              <w:rPr>
                <w:rFonts w:ascii="Arial" w:hAnsi="Arial" w:cs="Arial"/>
                <w:b/>
                <w:sz w:val="20"/>
                <w:szCs w:val="20"/>
              </w:rPr>
              <w:t xml:space="preserve"> PLN</w:t>
            </w:r>
            <w:r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</w:tr>
      <w:tr w:rsidR="00F12BE7" w:rsidRPr="00427B35" w14:paraId="299D6D65" w14:textId="77777777" w:rsidTr="00BC44C7">
        <w:trPr>
          <w:jc w:val="center"/>
        </w:trPr>
        <w:tc>
          <w:tcPr>
            <w:tcW w:w="5000" w:type="pct"/>
            <w:gridSpan w:val="3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15C109B0" w14:textId="77777777" w:rsidR="00F12BE7" w:rsidRPr="00427B35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B35">
              <w:rPr>
                <w:rFonts w:ascii="Arial" w:hAnsi="Arial" w:cs="Arial"/>
                <w:sz w:val="20"/>
                <w:szCs w:val="20"/>
              </w:rPr>
              <w:lastRenderedPageBreak/>
              <w:t>Wymagany wkład własny beneficjenta</w:t>
            </w:r>
          </w:p>
        </w:tc>
      </w:tr>
      <w:tr w:rsidR="00F12BE7" w:rsidRPr="00427B35" w14:paraId="1A464693" w14:textId="77777777" w:rsidTr="00BC44C7">
        <w:trPr>
          <w:trHeight w:val="386"/>
          <w:jc w:val="center"/>
        </w:trPr>
        <w:tc>
          <w:tcPr>
            <w:tcW w:w="7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B6DDE8"/>
            <w:vAlign w:val="center"/>
          </w:tcPr>
          <w:p w14:paraId="177A87F9" w14:textId="77777777" w:rsidR="00F12BE7" w:rsidRPr="00427B35" w:rsidRDefault="00F12BE7" w:rsidP="00BC44C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7B35">
              <w:rPr>
                <w:rFonts w:ascii="Arial" w:hAnsi="Arial" w:cs="Arial"/>
                <w:b/>
                <w:sz w:val="20"/>
                <w:szCs w:val="20"/>
              </w:rPr>
              <w:t xml:space="preserve">TAK </w:t>
            </w:r>
          </w:p>
        </w:tc>
        <w:tc>
          <w:tcPr>
            <w:tcW w:w="2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F0B7C" w14:textId="77777777" w:rsidR="00F12BE7" w:rsidRPr="00427B35" w:rsidRDefault="00F12BE7" w:rsidP="00BC44C7">
            <w:pPr>
              <w:spacing w:before="120"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193" w:type="pct"/>
            <w:gridSpan w:val="11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14:paraId="06287E73" w14:textId="77777777" w:rsidR="00F12BE7" w:rsidRPr="00427B35" w:rsidRDefault="00F12BE7" w:rsidP="00BC44C7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27B35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19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7B28E" w14:textId="77777777" w:rsidR="00F12BE7" w:rsidRPr="00427B35" w:rsidRDefault="00F12BE7" w:rsidP="00BC44C7">
            <w:pPr>
              <w:spacing w:before="120"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154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14:paraId="22D9D4F1" w14:textId="77777777" w:rsidR="00F12BE7" w:rsidRPr="00427B35" w:rsidRDefault="00F12BE7" w:rsidP="00BC44C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B35">
              <w:rPr>
                <w:rFonts w:ascii="Arial" w:hAnsi="Arial" w:cs="Arial"/>
                <w:sz w:val="20"/>
                <w:szCs w:val="20"/>
              </w:rPr>
              <w:t xml:space="preserve">Minimalny udział wkładu własnego </w:t>
            </w:r>
            <w:r w:rsidRPr="00427B35">
              <w:rPr>
                <w:rFonts w:ascii="Arial" w:hAnsi="Arial" w:cs="Arial"/>
                <w:sz w:val="20"/>
                <w:szCs w:val="20"/>
              </w:rPr>
              <w:br/>
              <w:t xml:space="preserve">w finansowaniu wydatków kwalifikowalnych projektu </w:t>
            </w:r>
          </w:p>
        </w:tc>
        <w:tc>
          <w:tcPr>
            <w:tcW w:w="1029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9CAF5D9" w14:textId="77777777" w:rsidR="00F12BE7" w:rsidRPr="00427B35" w:rsidRDefault="00F12BE7" w:rsidP="00BC44C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BE7" w:rsidRPr="00427B35" w14:paraId="0A415954" w14:textId="77777777" w:rsidTr="00BC44C7">
        <w:trPr>
          <w:trHeight w:val="680"/>
          <w:jc w:val="center"/>
        </w:trPr>
        <w:tc>
          <w:tcPr>
            <w:tcW w:w="794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B6DDE8"/>
            <w:vAlign w:val="center"/>
          </w:tcPr>
          <w:p w14:paraId="150E267C" w14:textId="77777777" w:rsidR="00F12BE7" w:rsidRPr="00427B35" w:rsidRDefault="00F12BE7" w:rsidP="00BC44C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B35">
              <w:rPr>
                <w:rFonts w:ascii="Arial" w:hAnsi="Arial" w:cs="Arial"/>
                <w:sz w:val="20"/>
                <w:szCs w:val="20"/>
              </w:rPr>
              <w:t>Typ/typy projektów przewidziane do realizacji w ramach konkursu</w:t>
            </w:r>
          </w:p>
        </w:tc>
        <w:tc>
          <w:tcPr>
            <w:tcW w:w="4206" w:type="pct"/>
            <w:gridSpan w:val="36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E7158C" w14:textId="77777777" w:rsidR="00F12BE7" w:rsidRPr="00025580" w:rsidRDefault="00F12BE7" w:rsidP="00BC44C7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right="113"/>
              <w:jc w:val="both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02558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TYP PROJEKTU 3 – PROJEKTY KONKURSOWE PUP</w:t>
            </w:r>
          </w:p>
          <w:p w14:paraId="6E328608" w14:textId="77777777" w:rsidR="00F12BE7" w:rsidRPr="00025580" w:rsidRDefault="00F12BE7" w:rsidP="00BC44C7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right="113"/>
              <w:jc w:val="both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1. </w:t>
            </w:r>
            <w:r w:rsidRPr="0002558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Instrumenty i usługi rynku pracy służące indywidualizacji wsparcia oraz pomocy w zakresie określenia ścieżki zawodowej:</w:t>
            </w:r>
          </w:p>
          <w:p w14:paraId="234CC982" w14:textId="77777777" w:rsidR="00F12BE7" w:rsidRDefault="00F12BE7" w:rsidP="00BC44C7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right="113"/>
              <w:jc w:val="both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- </w:t>
            </w:r>
            <w:r w:rsidRPr="0002558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kompleksowe i indywidualne pośrednictwo pracy w zakresie uzyskania odpowiedniego zatrudnienia zgodnego z kwalifikacjami i kompetencjami wspieranej osoby lub poradnictwo zawodowe w zakresie wyboru odpowiedniego zawodu oraz pomoc w planowaniu rozwoju kariery zawodowej, w tym podnoszenia lub uzupełniania kompetencji i kwalifikacji zawodowych.</w:t>
            </w:r>
          </w:p>
          <w:p w14:paraId="53DB4995" w14:textId="77777777" w:rsidR="00F12BE7" w:rsidRDefault="00F12BE7" w:rsidP="00BC44C7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right="113"/>
              <w:jc w:val="both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14:paraId="1EA2AC4D" w14:textId="77777777" w:rsidR="00F12BE7" w:rsidRPr="00025580" w:rsidRDefault="00F12BE7" w:rsidP="00BC44C7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right="113"/>
              <w:jc w:val="both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2. I</w:t>
            </w:r>
            <w:r w:rsidRPr="0002558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nstrumenty i usługi rynku pracy służące zdobyciu doświadczenia zawodowego wymaganego przez pracodawców:</w:t>
            </w:r>
          </w:p>
          <w:p w14:paraId="61B8D146" w14:textId="77777777" w:rsidR="00F12BE7" w:rsidRPr="00A95FFF" w:rsidRDefault="00F12BE7" w:rsidP="00BC44C7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right="113"/>
              <w:jc w:val="both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-   </w:t>
            </w:r>
            <w:r w:rsidRPr="0002558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wsparcie zatrudnienia osoby młodej u przedsiębiorcy lub innego pracodawcy, stanowiące zachętę do zatrudnienia, m.in. poprzez pokrycie kosztów subsydiowania zatrudnieni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a</w:t>
            </w:r>
            <w:r w:rsidRPr="0002558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, bony zatrudnieniowe lub bony na zasiedlenie dla osób, u których zidentyfikowano adekwatność danej formy wsparcia.</w:t>
            </w:r>
          </w:p>
        </w:tc>
      </w:tr>
      <w:tr w:rsidR="00F12BE7" w:rsidRPr="00002878" w14:paraId="2E104598" w14:textId="77777777" w:rsidTr="00BC44C7">
        <w:trPr>
          <w:trHeight w:val="2435"/>
          <w:jc w:val="center"/>
        </w:trPr>
        <w:tc>
          <w:tcPr>
            <w:tcW w:w="794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B6DDE8"/>
            <w:vAlign w:val="center"/>
          </w:tcPr>
          <w:p w14:paraId="080C9867" w14:textId="77777777" w:rsidR="00F12BE7" w:rsidRPr="00002878" w:rsidRDefault="00F12BE7" w:rsidP="00BC44C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6" w:type="pct"/>
            <w:gridSpan w:val="36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663F5353" w14:textId="77777777" w:rsidR="00F12BE7" w:rsidRPr="00025580" w:rsidRDefault="00F12BE7" w:rsidP="00BC44C7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right="113"/>
              <w:jc w:val="both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1142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02558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TYP PROJEKTU 4 – WSPARCIE PRZEDSIĘBIORCZOŚCI</w:t>
            </w:r>
          </w:p>
          <w:p w14:paraId="266C81ED" w14:textId="77777777" w:rsidR="00F12BE7" w:rsidRPr="00025580" w:rsidRDefault="00F12BE7" w:rsidP="00BC44C7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right="113"/>
              <w:jc w:val="both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02558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Instrumenty i usługi rynku pracy służące rozwojowi przedsiębiorczości i samozatrudnienia:</w:t>
            </w:r>
          </w:p>
          <w:p w14:paraId="2BC134B8" w14:textId="77777777" w:rsidR="00F12BE7" w:rsidRPr="0011142E" w:rsidRDefault="00F12BE7" w:rsidP="00BC44C7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before="60" w:after="60" w:line="240" w:lineRule="auto"/>
              <w:ind w:right="113"/>
              <w:jc w:val="both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02558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- wsparcie osób młodych w zakładaniu i prowadzeniu własnej działalności gospodarczej poprzez udzielenie pomocy bezzwrotnej (dotacji) na utworzenie przedsiębiorstwa oraz szkolenia umożliwiające uzyskanie wiedzy i umiejętności niezbędnych do podjęcia i prowadzenia działalności gospodarczej, a także wsparcie pomostowe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.</w:t>
            </w:r>
          </w:p>
        </w:tc>
      </w:tr>
      <w:tr w:rsidR="00F12BE7" w:rsidRPr="0011142E" w14:paraId="6910E175" w14:textId="77777777" w:rsidTr="00BC44C7">
        <w:trPr>
          <w:trHeight w:val="567"/>
          <w:jc w:val="center"/>
        </w:trPr>
        <w:tc>
          <w:tcPr>
            <w:tcW w:w="5000" w:type="pct"/>
            <w:gridSpan w:val="3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414AAE63" w14:textId="77777777" w:rsidR="00F12BE7" w:rsidRPr="0011142E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42E">
              <w:rPr>
                <w:rFonts w:ascii="Arial" w:hAnsi="Arial" w:cs="Arial"/>
                <w:b/>
                <w:sz w:val="20"/>
                <w:szCs w:val="20"/>
              </w:rPr>
              <w:t>ZAKŁADANE EFEKTY KONKURSU WYRAŻONE WSKAŹNIKAMI (W PODZIALE NA PŁEĆ I OGÓŁEM)</w:t>
            </w:r>
          </w:p>
        </w:tc>
      </w:tr>
      <w:tr w:rsidR="00F12BE7" w:rsidRPr="0011142E" w14:paraId="4C8013F5" w14:textId="77777777" w:rsidTr="00BC44C7">
        <w:trPr>
          <w:trHeight w:val="567"/>
          <w:jc w:val="center"/>
        </w:trPr>
        <w:tc>
          <w:tcPr>
            <w:tcW w:w="5000" w:type="pct"/>
            <w:gridSpan w:val="3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47A62902" w14:textId="77777777" w:rsidR="00F12BE7" w:rsidRPr="0011142E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142E">
              <w:rPr>
                <w:rFonts w:ascii="Arial" w:hAnsi="Arial" w:cs="Arial"/>
                <w:b/>
                <w:sz w:val="20"/>
                <w:szCs w:val="20"/>
              </w:rPr>
              <w:t>WSKAŹNIKI REZULTATU</w:t>
            </w:r>
          </w:p>
        </w:tc>
      </w:tr>
      <w:tr w:rsidR="00F12BE7" w:rsidRPr="0011142E" w14:paraId="239CD425" w14:textId="77777777" w:rsidTr="00BC44C7">
        <w:trPr>
          <w:trHeight w:val="567"/>
          <w:jc w:val="center"/>
        </w:trPr>
        <w:tc>
          <w:tcPr>
            <w:tcW w:w="2180" w:type="pct"/>
            <w:gridSpan w:val="1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B6DDE8"/>
            <w:vAlign w:val="center"/>
          </w:tcPr>
          <w:p w14:paraId="688A7CDC" w14:textId="77777777" w:rsidR="00F12BE7" w:rsidRPr="0011142E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142E">
              <w:rPr>
                <w:rFonts w:ascii="Arial" w:hAnsi="Arial" w:cs="Arial"/>
                <w:b/>
                <w:sz w:val="20"/>
                <w:szCs w:val="20"/>
              </w:rPr>
              <w:t>Nazwa wskaźnika</w:t>
            </w:r>
          </w:p>
        </w:tc>
        <w:tc>
          <w:tcPr>
            <w:tcW w:w="2820" w:type="pct"/>
            <w:gridSpan w:val="25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23E5027A" w14:textId="77777777" w:rsidR="00F12BE7" w:rsidRPr="0011142E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142E">
              <w:rPr>
                <w:rFonts w:ascii="Arial" w:hAnsi="Arial" w:cs="Arial"/>
                <w:b/>
                <w:sz w:val="20"/>
                <w:szCs w:val="20"/>
              </w:rPr>
              <w:t>Wartość docelowa wskaźnika</w:t>
            </w:r>
          </w:p>
        </w:tc>
      </w:tr>
      <w:tr w:rsidR="00F12BE7" w:rsidRPr="0011142E" w14:paraId="7C5E86AF" w14:textId="77777777" w:rsidTr="00BC44C7">
        <w:trPr>
          <w:trHeight w:val="567"/>
          <w:jc w:val="center"/>
        </w:trPr>
        <w:tc>
          <w:tcPr>
            <w:tcW w:w="2180" w:type="pct"/>
            <w:gridSpan w:val="12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B6DDE8"/>
            <w:vAlign w:val="center"/>
          </w:tcPr>
          <w:p w14:paraId="52835067" w14:textId="77777777" w:rsidR="00F12BE7" w:rsidRPr="0011142E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4" w:type="pct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12B06BC4" w14:textId="77777777" w:rsidR="00F12BE7" w:rsidRPr="0011142E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42E">
              <w:rPr>
                <w:rFonts w:ascii="Arial" w:hAnsi="Arial" w:cs="Arial"/>
                <w:sz w:val="20"/>
                <w:szCs w:val="20"/>
              </w:rPr>
              <w:t>W podziale na:</w:t>
            </w:r>
          </w:p>
        </w:tc>
        <w:tc>
          <w:tcPr>
            <w:tcW w:w="1647" w:type="pct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15230AB5" w14:textId="77777777" w:rsidR="00F12BE7" w:rsidRPr="0011142E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42E">
              <w:rPr>
                <w:rFonts w:ascii="Arial" w:hAnsi="Arial" w:cs="Arial"/>
                <w:sz w:val="20"/>
                <w:szCs w:val="20"/>
              </w:rPr>
              <w:t>Ogółem w konkursie</w:t>
            </w:r>
          </w:p>
        </w:tc>
      </w:tr>
      <w:tr w:rsidR="00F12BE7" w:rsidRPr="0011142E" w14:paraId="705F061A" w14:textId="77777777" w:rsidTr="00BC44C7">
        <w:trPr>
          <w:trHeight w:val="567"/>
          <w:jc w:val="center"/>
        </w:trPr>
        <w:tc>
          <w:tcPr>
            <w:tcW w:w="2180" w:type="pct"/>
            <w:gridSpan w:val="1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14:paraId="5161EBF9" w14:textId="77777777" w:rsidR="00F12BE7" w:rsidRPr="0011142E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9" w:type="pct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34A687CC" w14:textId="77777777" w:rsidR="00F12BE7" w:rsidRPr="0011142E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42E">
              <w:rPr>
                <w:rFonts w:ascii="Arial" w:hAnsi="Arial" w:cs="Arial"/>
                <w:sz w:val="20"/>
                <w:szCs w:val="20"/>
              </w:rPr>
              <w:t>Kobiety</w:t>
            </w:r>
          </w:p>
        </w:tc>
        <w:tc>
          <w:tcPr>
            <w:tcW w:w="574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73B47CDD" w14:textId="77777777" w:rsidR="00F12BE7" w:rsidRPr="0011142E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42E">
              <w:rPr>
                <w:rFonts w:ascii="Arial" w:hAnsi="Arial" w:cs="Arial"/>
                <w:sz w:val="20"/>
                <w:szCs w:val="20"/>
              </w:rPr>
              <w:t>Mężczyzn</w:t>
            </w:r>
          </w:p>
        </w:tc>
        <w:tc>
          <w:tcPr>
            <w:tcW w:w="1647" w:type="pct"/>
            <w:gridSpan w:val="17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6E272FBB" w14:textId="77777777" w:rsidR="00F12BE7" w:rsidRPr="0011142E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BE7" w:rsidRPr="0011142E" w14:paraId="691CB3BE" w14:textId="77777777" w:rsidTr="00BC44C7">
        <w:trPr>
          <w:trHeight w:val="567"/>
          <w:jc w:val="center"/>
        </w:trPr>
        <w:tc>
          <w:tcPr>
            <w:tcW w:w="2180" w:type="pct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7A0650" w14:textId="77777777" w:rsidR="00F12BE7" w:rsidRPr="00E72870" w:rsidRDefault="00F12BE7" w:rsidP="00BC44C7">
            <w:pPr>
              <w:spacing w:before="120" w:after="120"/>
              <w:ind w:left="57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86BB3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Liczba osób pracujących, łącznie z prowadzącymi działalność na własny rachunek po opuszczeniu programu</w:t>
            </w:r>
          </w:p>
        </w:tc>
        <w:tc>
          <w:tcPr>
            <w:tcW w:w="59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0F012" w14:textId="77777777" w:rsidR="00F12BE7" w:rsidRPr="00086BB3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6BB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74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6C78B" w14:textId="77777777" w:rsidR="00F12BE7" w:rsidRPr="00086BB3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6BB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7" w:type="pct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F1F3A3" w14:textId="77777777" w:rsidR="00F12BE7" w:rsidRPr="00CD262A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262A">
              <w:rPr>
                <w:rFonts w:ascii="Arial" w:hAnsi="Arial" w:cs="Arial"/>
                <w:b/>
                <w:sz w:val="20"/>
                <w:szCs w:val="20"/>
              </w:rPr>
              <w:t>252</w:t>
            </w:r>
          </w:p>
        </w:tc>
      </w:tr>
      <w:tr w:rsidR="00F12BE7" w:rsidRPr="0011142E" w14:paraId="0ED0E4A6" w14:textId="77777777" w:rsidTr="00BC44C7">
        <w:trPr>
          <w:trHeight w:val="567"/>
          <w:jc w:val="center"/>
        </w:trPr>
        <w:tc>
          <w:tcPr>
            <w:tcW w:w="2180" w:type="pct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285FDC" w14:textId="77777777" w:rsidR="00F12BE7" w:rsidRPr="00E72870" w:rsidRDefault="00F12BE7" w:rsidP="00BC44C7">
            <w:pPr>
              <w:spacing w:before="120" w:after="120"/>
              <w:ind w:left="57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086BB3">
              <w:rPr>
                <w:rFonts w:ascii="Arial" w:hAnsi="Arial" w:cs="Arial"/>
                <w:sz w:val="20"/>
                <w:szCs w:val="20"/>
              </w:rPr>
              <w:t>Liczba osób poniżej 30 lat, które uzyskały kwalifikacje lub nabyły kompetencje po opuszczeniu programu</w:t>
            </w:r>
          </w:p>
        </w:tc>
        <w:tc>
          <w:tcPr>
            <w:tcW w:w="59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23A9C" w14:textId="77777777" w:rsidR="00F12BE7" w:rsidRPr="00086BB3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6BB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74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F5BA5" w14:textId="77777777" w:rsidR="00F12BE7" w:rsidRPr="00086BB3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6BB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7" w:type="pct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2BB524" w14:textId="77777777" w:rsidR="00F12BE7" w:rsidRPr="00E72870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86BB3">
              <w:rPr>
                <w:rFonts w:ascii="Arial" w:hAnsi="Arial" w:cs="Arial"/>
                <w:b/>
                <w:sz w:val="20"/>
                <w:szCs w:val="20"/>
              </w:rPr>
              <w:t>Wskaźnik podlega monitorowaniu</w:t>
            </w:r>
          </w:p>
        </w:tc>
      </w:tr>
      <w:tr w:rsidR="00F12BE7" w:rsidRPr="0011142E" w14:paraId="00146B30" w14:textId="77777777" w:rsidTr="00BC44C7">
        <w:trPr>
          <w:trHeight w:val="567"/>
          <w:jc w:val="center"/>
        </w:trPr>
        <w:tc>
          <w:tcPr>
            <w:tcW w:w="5000" w:type="pct"/>
            <w:gridSpan w:val="3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7EE05B1D" w14:textId="77777777" w:rsidR="00F12BE7" w:rsidRPr="0011142E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11142E">
              <w:rPr>
                <w:rFonts w:ascii="Arial" w:hAnsi="Arial" w:cs="Arial"/>
                <w:b/>
                <w:sz w:val="20"/>
                <w:szCs w:val="20"/>
              </w:rPr>
              <w:lastRenderedPageBreak/>
              <w:t>WSKAŹNIKI PRODUKTU</w:t>
            </w:r>
          </w:p>
        </w:tc>
      </w:tr>
      <w:tr w:rsidR="00F12BE7" w:rsidRPr="0011142E" w14:paraId="2A62CB26" w14:textId="77777777" w:rsidTr="00BC44C7">
        <w:trPr>
          <w:trHeight w:val="567"/>
          <w:jc w:val="center"/>
        </w:trPr>
        <w:tc>
          <w:tcPr>
            <w:tcW w:w="2180" w:type="pct"/>
            <w:gridSpan w:val="1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B6DDE8"/>
            <w:vAlign w:val="center"/>
          </w:tcPr>
          <w:p w14:paraId="2A60C976" w14:textId="77777777" w:rsidR="00F12BE7" w:rsidRPr="0011142E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142E">
              <w:rPr>
                <w:rFonts w:ascii="Arial" w:hAnsi="Arial" w:cs="Arial"/>
                <w:b/>
                <w:sz w:val="20"/>
                <w:szCs w:val="20"/>
              </w:rPr>
              <w:t>Nazwa wskaźnika</w:t>
            </w:r>
          </w:p>
        </w:tc>
        <w:tc>
          <w:tcPr>
            <w:tcW w:w="2820" w:type="pct"/>
            <w:gridSpan w:val="25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5E1D701C" w14:textId="77777777" w:rsidR="00F12BE7" w:rsidRPr="0011142E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142E">
              <w:rPr>
                <w:rFonts w:ascii="Arial" w:hAnsi="Arial" w:cs="Arial"/>
                <w:b/>
                <w:sz w:val="20"/>
                <w:szCs w:val="20"/>
              </w:rPr>
              <w:t>Wartość docelowa wskaźnika</w:t>
            </w:r>
          </w:p>
        </w:tc>
      </w:tr>
      <w:tr w:rsidR="00F12BE7" w:rsidRPr="0011142E" w14:paraId="795EF2AE" w14:textId="77777777" w:rsidTr="00BC44C7">
        <w:trPr>
          <w:trHeight w:val="567"/>
          <w:jc w:val="center"/>
        </w:trPr>
        <w:tc>
          <w:tcPr>
            <w:tcW w:w="2180" w:type="pct"/>
            <w:gridSpan w:val="12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B6DDE8"/>
            <w:vAlign w:val="center"/>
          </w:tcPr>
          <w:p w14:paraId="2B1836A4" w14:textId="77777777" w:rsidR="00F12BE7" w:rsidRPr="0011142E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4" w:type="pct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5AF4F024" w14:textId="77777777" w:rsidR="00F12BE7" w:rsidRPr="0011142E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42E">
              <w:rPr>
                <w:rFonts w:ascii="Arial" w:hAnsi="Arial" w:cs="Arial"/>
                <w:sz w:val="20"/>
                <w:szCs w:val="20"/>
              </w:rPr>
              <w:t>W podziale na:</w:t>
            </w:r>
          </w:p>
        </w:tc>
        <w:tc>
          <w:tcPr>
            <w:tcW w:w="1647" w:type="pct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01AD889F" w14:textId="77777777" w:rsidR="00F12BE7" w:rsidRPr="0011142E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142E">
              <w:rPr>
                <w:rFonts w:ascii="Arial" w:hAnsi="Arial" w:cs="Arial"/>
                <w:sz w:val="20"/>
                <w:szCs w:val="20"/>
              </w:rPr>
              <w:t>Ogółem w konkursie</w:t>
            </w:r>
          </w:p>
        </w:tc>
      </w:tr>
      <w:tr w:rsidR="00F12BE7" w:rsidRPr="0011142E" w14:paraId="0496C0A1" w14:textId="77777777" w:rsidTr="00BC44C7">
        <w:trPr>
          <w:trHeight w:val="567"/>
          <w:jc w:val="center"/>
        </w:trPr>
        <w:tc>
          <w:tcPr>
            <w:tcW w:w="2180" w:type="pct"/>
            <w:gridSpan w:val="1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vAlign w:val="center"/>
          </w:tcPr>
          <w:p w14:paraId="4A9102E3" w14:textId="77777777" w:rsidR="00F12BE7" w:rsidRPr="0011142E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9" w:type="pct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38288AD1" w14:textId="77777777" w:rsidR="00F12BE7" w:rsidRPr="0011142E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42E">
              <w:rPr>
                <w:rFonts w:ascii="Arial" w:hAnsi="Arial" w:cs="Arial"/>
                <w:sz w:val="20"/>
                <w:szCs w:val="20"/>
              </w:rPr>
              <w:t>Kobiety</w:t>
            </w:r>
          </w:p>
        </w:tc>
        <w:tc>
          <w:tcPr>
            <w:tcW w:w="574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0662514A" w14:textId="77777777" w:rsidR="00F12BE7" w:rsidRPr="0011142E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42E">
              <w:rPr>
                <w:rFonts w:ascii="Arial" w:hAnsi="Arial" w:cs="Arial"/>
                <w:sz w:val="20"/>
                <w:szCs w:val="20"/>
              </w:rPr>
              <w:t>Mężczyzn</w:t>
            </w:r>
          </w:p>
        </w:tc>
        <w:tc>
          <w:tcPr>
            <w:tcW w:w="1647" w:type="pct"/>
            <w:gridSpan w:val="17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04D543CD" w14:textId="77777777" w:rsidR="00F12BE7" w:rsidRPr="0011142E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2BE7" w:rsidRPr="0011142E" w14:paraId="61782C0F" w14:textId="77777777" w:rsidTr="00BC44C7">
        <w:trPr>
          <w:trHeight w:val="567"/>
          <w:jc w:val="center"/>
        </w:trPr>
        <w:tc>
          <w:tcPr>
            <w:tcW w:w="2180" w:type="pct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6899F6" w14:textId="77777777" w:rsidR="00F12BE7" w:rsidRPr="00086BB3" w:rsidRDefault="00F12BE7" w:rsidP="00BC44C7">
            <w:pPr>
              <w:spacing w:before="120" w:after="120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086BB3">
              <w:rPr>
                <w:rFonts w:ascii="Arial" w:hAnsi="Arial" w:cs="Arial"/>
                <w:sz w:val="20"/>
                <w:szCs w:val="20"/>
              </w:rPr>
              <w:t>1.Liczba osób bezrobotnych (łącznie z długotrwale bezrobotnymi), objętych wsparciem w programie.</w:t>
            </w:r>
          </w:p>
        </w:tc>
        <w:tc>
          <w:tcPr>
            <w:tcW w:w="2820" w:type="pct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E7320F" w14:textId="77777777" w:rsidR="00F12BE7" w:rsidRPr="00CD262A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262A">
              <w:rPr>
                <w:rFonts w:ascii="Arial" w:hAnsi="Arial" w:cs="Arial"/>
                <w:b/>
                <w:sz w:val="20"/>
                <w:szCs w:val="20"/>
              </w:rPr>
              <w:t>279</w:t>
            </w:r>
          </w:p>
        </w:tc>
      </w:tr>
      <w:tr w:rsidR="00F12BE7" w:rsidRPr="0011142E" w14:paraId="21AD3D31" w14:textId="77777777" w:rsidTr="00BC44C7">
        <w:trPr>
          <w:trHeight w:val="567"/>
          <w:jc w:val="center"/>
        </w:trPr>
        <w:tc>
          <w:tcPr>
            <w:tcW w:w="2180" w:type="pct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3F27A5" w14:textId="77777777" w:rsidR="00F12BE7" w:rsidRPr="00086BB3" w:rsidRDefault="00F12BE7" w:rsidP="00BC44C7">
            <w:pPr>
              <w:spacing w:before="120" w:after="120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086BB3">
              <w:rPr>
                <w:rFonts w:ascii="Arial" w:hAnsi="Arial" w:cs="Arial"/>
                <w:sz w:val="20"/>
                <w:szCs w:val="20"/>
              </w:rPr>
              <w:t>2.Liczba osób długotrwale bezrobotnych objętych wsparciem w programie.</w:t>
            </w:r>
          </w:p>
        </w:tc>
        <w:tc>
          <w:tcPr>
            <w:tcW w:w="2820" w:type="pct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E0C9DF" w14:textId="77777777" w:rsidR="00F12BE7" w:rsidRPr="00CD262A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262A">
              <w:rPr>
                <w:rFonts w:ascii="Arial" w:hAnsi="Arial" w:cs="Arial"/>
                <w:b/>
                <w:sz w:val="20"/>
                <w:szCs w:val="20"/>
              </w:rPr>
              <w:t>Podlega monitorowaniu</w:t>
            </w:r>
          </w:p>
        </w:tc>
      </w:tr>
      <w:tr w:rsidR="00F12BE7" w:rsidRPr="0011142E" w14:paraId="498F0A97" w14:textId="77777777" w:rsidTr="00BC44C7">
        <w:trPr>
          <w:trHeight w:val="567"/>
          <w:jc w:val="center"/>
        </w:trPr>
        <w:tc>
          <w:tcPr>
            <w:tcW w:w="2180" w:type="pct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1137BA" w14:textId="77777777" w:rsidR="00F12BE7" w:rsidRPr="00086BB3" w:rsidRDefault="00F12BE7" w:rsidP="00BC44C7">
            <w:pPr>
              <w:spacing w:before="120" w:after="120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Liczba osób z niepełnosprawnościami, objętych wsparciem w programie.</w:t>
            </w:r>
          </w:p>
        </w:tc>
        <w:tc>
          <w:tcPr>
            <w:tcW w:w="2820" w:type="pct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5939384" w14:textId="77777777" w:rsidR="00F12BE7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86BB3">
              <w:rPr>
                <w:rFonts w:ascii="Arial" w:hAnsi="Arial" w:cs="Arial"/>
                <w:b/>
                <w:sz w:val="20"/>
                <w:szCs w:val="20"/>
              </w:rPr>
              <w:t>Podlega monitorowaniu</w:t>
            </w:r>
          </w:p>
        </w:tc>
      </w:tr>
      <w:tr w:rsidR="00F12BE7" w:rsidRPr="0011142E" w14:paraId="0DAF40A4" w14:textId="77777777" w:rsidTr="00BC44C7">
        <w:trPr>
          <w:jc w:val="center"/>
        </w:trPr>
        <w:tc>
          <w:tcPr>
            <w:tcW w:w="5000" w:type="pct"/>
            <w:gridSpan w:val="3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0F962251" w14:textId="77777777" w:rsidR="00F12BE7" w:rsidRPr="0011142E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142E">
              <w:rPr>
                <w:rFonts w:ascii="Arial" w:hAnsi="Arial" w:cs="Arial"/>
                <w:b/>
                <w:sz w:val="20"/>
                <w:szCs w:val="20"/>
              </w:rPr>
              <w:t>SZCZEGÓŁOWE KRYTERIA WYBORU PROJEKTÓW</w:t>
            </w:r>
          </w:p>
        </w:tc>
      </w:tr>
      <w:tr w:rsidR="00F12BE7" w:rsidRPr="0011142E" w14:paraId="60985A48" w14:textId="77777777" w:rsidTr="00BC44C7">
        <w:trPr>
          <w:jc w:val="center"/>
        </w:trPr>
        <w:tc>
          <w:tcPr>
            <w:tcW w:w="5000" w:type="pct"/>
            <w:gridSpan w:val="3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174F846F" w14:textId="77777777" w:rsidR="00F12BE7" w:rsidRPr="0011142E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142E">
              <w:rPr>
                <w:rFonts w:ascii="Arial" w:hAnsi="Arial" w:cs="Arial"/>
                <w:b/>
                <w:sz w:val="20"/>
                <w:szCs w:val="20"/>
              </w:rPr>
              <w:t>KRYTERIA DOSTĘPU</w:t>
            </w:r>
          </w:p>
        </w:tc>
      </w:tr>
      <w:tr w:rsidR="00F12BE7" w:rsidRPr="0011142E" w14:paraId="7158D7C6" w14:textId="77777777" w:rsidTr="00BC44C7">
        <w:trPr>
          <w:jc w:val="center"/>
        </w:trPr>
        <w:tc>
          <w:tcPr>
            <w:tcW w:w="5000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C72B1" w14:textId="77777777" w:rsidR="00F12BE7" w:rsidRPr="0031324A" w:rsidRDefault="00F12BE7" w:rsidP="00BC44C7">
            <w:pPr>
              <w:spacing w:before="120" w:after="120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31324A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137F">
              <w:rPr>
                <w:rFonts w:ascii="Arial" w:hAnsi="Arial" w:cs="Arial"/>
                <w:sz w:val="20"/>
                <w:szCs w:val="20"/>
              </w:rPr>
              <w:t>Wnioskodawcą jest powiatowy</w:t>
            </w:r>
            <w:r>
              <w:rPr>
                <w:rFonts w:ascii="Arial" w:hAnsi="Arial" w:cs="Arial"/>
                <w:sz w:val="20"/>
                <w:szCs w:val="20"/>
              </w:rPr>
              <w:t>/miejski</w:t>
            </w:r>
            <w:r w:rsidRPr="00A9137F">
              <w:rPr>
                <w:rFonts w:ascii="Arial" w:hAnsi="Arial" w:cs="Arial"/>
                <w:sz w:val="20"/>
                <w:szCs w:val="20"/>
              </w:rPr>
              <w:t xml:space="preserve"> urząd pracy z województwa </w:t>
            </w:r>
            <w:r>
              <w:rPr>
                <w:rFonts w:ascii="Arial" w:hAnsi="Arial" w:cs="Arial"/>
                <w:sz w:val="20"/>
                <w:szCs w:val="20"/>
              </w:rPr>
              <w:t>mazowieckiego</w:t>
            </w:r>
            <w:r w:rsidRPr="00A9137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12BE7" w:rsidRPr="0011142E" w14:paraId="70738331" w14:textId="77777777" w:rsidTr="00BC44C7">
        <w:trPr>
          <w:jc w:val="center"/>
        </w:trPr>
        <w:tc>
          <w:tcPr>
            <w:tcW w:w="10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85AC136" w14:textId="77777777" w:rsidR="00F12BE7" w:rsidRPr="0031324A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324A">
              <w:rPr>
                <w:rFonts w:ascii="Arial" w:hAnsi="Arial" w:cs="Arial"/>
                <w:sz w:val="20"/>
                <w:szCs w:val="20"/>
              </w:rPr>
              <w:t>Uzasadnienie:</w:t>
            </w:r>
          </w:p>
        </w:tc>
        <w:tc>
          <w:tcPr>
            <w:tcW w:w="10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31F3D" w14:textId="77777777" w:rsidR="00F12BE7" w:rsidRPr="00A9137F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137F">
              <w:rPr>
                <w:rFonts w:ascii="Arial" w:hAnsi="Arial" w:cs="Arial"/>
                <w:sz w:val="20"/>
                <w:szCs w:val="20"/>
              </w:rPr>
              <w:t xml:space="preserve">Celem zastosowania kryterium jest osiągnięcie bardziej efektywnych rezultatów proponowanego wsparcia oraz </w:t>
            </w:r>
            <w:r>
              <w:rPr>
                <w:rFonts w:ascii="Arial" w:hAnsi="Arial" w:cs="Arial"/>
                <w:sz w:val="20"/>
                <w:szCs w:val="20"/>
              </w:rPr>
              <w:t>jego</w:t>
            </w:r>
            <w:r w:rsidRPr="00A913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dostosowanie </w:t>
            </w:r>
            <w:r w:rsidRPr="00A9137F">
              <w:rPr>
                <w:rFonts w:ascii="Arial" w:hAnsi="Arial" w:cs="Arial"/>
                <w:sz w:val="20"/>
                <w:szCs w:val="20"/>
              </w:rPr>
              <w:t>do potrzeb zidentyfik</w:t>
            </w:r>
            <w:r>
              <w:rPr>
                <w:rFonts w:ascii="Arial" w:hAnsi="Arial" w:cs="Arial"/>
                <w:sz w:val="20"/>
                <w:szCs w:val="20"/>
              </w:rPr>
              <w:t>owanych na lokalnym rynku pracy.</w:t>
            </w:r>
            <w:r w:rsidRPr="00A913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A9137F">
              <w:rPr>
                <w:rFonts w:ascii="Arial" w:hAnsi="Arial" w:cs="Arial"/>
                <w:sz w:val="20"/>
                <w:szCs w:val="20"/>
              </w:rPr>
              <w:t xml:space="preserve">owiatowe urzędy pracy posiadają duże  doświadczenie w realizacji projektów dla zaplanowanej grupy docelowej.  Efektywna analiza rynku pracy oraz stały kontakt z osobami należącymi do wskazanej grupy </w:t>
            </w:r>
            <w:r w:rsidRPr="00A9137F">
              <w:rPr>
                <w:rFonts w:ascii="Arial" w:hAnsi="Arial" w:cs="Arial"/>
                <w:sz w:val="20"/>
                <w:szCs w:val="20"/>
              </w:rPr>
              <w:lastRenderedPageBreak/>
              <w:t>docelowej, jak również znajomość ich potrzeb wpłynie na rzeczywistą popraw</w:t>
            </w:r>
            <w:r>
              <w:rPr>
                <w:rFonts w:ascii="Arial" w:hAnsi="Arial" w:cs="Arial"/>
                <w:sz w:val="20"/>
                <w:szCs w:val="20"/>
              </w:rPr>
              <w:t>ę sytuacji uczestników projektu.</w:t>
            </w:r>
          </w:p>
        </w:tc>
        <w:tc>
          <w:tcPr>
            <w:tcW w:w="154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EC25349" w14:textId="77777777" w:rsidR="00F12BE7" w:rsidRPr="0031324A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324A">
              <w:rPr>
                <w:rFonts w:ascii="Arial" w:hAnsi="Arial" w:cs="Arial"/>
                <w:sz w:val="20"/>
                <w:szCs w:val="20"/>
              </w:rPr>
              <w:lastRenderedPageBreak/>
              <w:t>Stosuje się do typu/typów (nr)</w:t>
            </w:r>
          </w:p>
        </w:tc>
        <w:tc>
          <w:tcPr>
            <w:tcW w:w="139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1CF1E" w14:textId="77777777" w:rsidR="00F12BE7" w:rsidRPr="003D0D64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0D64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</w:tr>
      <w:tr w:rsidR="00F12BE7" w:rsidRPr="0011142E" w14:paraId="6E98AC18" w14:textId="77777777" w:rsidTr="00BC44C7">
        <w:trPr>
          <w:jc w:val="center"/>
        </w:trPr>
        <w:tc>
          <w:tcPr>
            <w:tcW w:w="3604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A7CF214" w14:textId="77777777" w:rsidR="00F12BE7" w:rsidRPr="0011142E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17EE">
              <w:rPr>
                <w:rFonts w:ascii="Arial" w:hAnsi="Arial" w:cs="Arial"/>
                <w:sz w:val="20"/>
                <w:szCs w:val="20"/>
              </w:rPr>
              <w:t>Czy treść wniosku o dofinansowanie w części dotyczącej spełniania kryterium może być uzupełniana lub poprawiana w zakresie określonym w regulaminie konkursu (na podstawie art. 45 ust. 3 ustawy z dnia 11 lipca 2014 r. o zasadach realizacji programów w zakresie polityki spójności finansowanych w perspektywie finansowej 2014–2020 (Dz. U. z 2018 r. poz. 1431, z późn. zm.)?</w:t>
            </w:r>
          </w:p>
        </w:tc>
        <w:tc>
          <w:tcPr>
            <w:tcW w:w="3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65FA5BC" w14:textId="77777777" w:rsidR="00F12BE7" w:rsidRPr="0011142E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E72D" w14:textId="77777777" w:rsidR="00F12BE7" w:rsidRPr="00A06F38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F3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66286F0" w14:textId="77777777" w:rsidR="00F12BE7" w:rsidRPr="0011142E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F53A6" w14:textId="77777777" w:rsidR="00F12BE7" w:rsidRPr="0011142E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2BE7" w:rsidRPr="0011142E" w14:paraId="42F3C97C" w14:textId="77777777" w:rsidTr="00BC44C7">
        <w:trPr>
          <w:jc w:val="center"/>
        </w:trPr>
        <w:tc>
          <w:tcPr>
            <w:tcW w:w="5000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EF5AC" w14:textId="77777777" w:rsidR="00F12BE7" w:rsidRPr="0011142E" w:rsidRDefault="00F12BE7" w:rsidP="00BC44C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E72870">
              <w:rPr>
                <w:rFonts w:ascii="Arial" w:hAnsi="Arial" w:cs="Arial"/>
                <w:sz w:val="20"/>
                <w:szCs w:val="20"/>
              </w:rPr>
              <w:t xml:space="preserve">Uczestnikami projektu są osoby młode, w tym osoby z niepełnosprawnościami, w wieku 18-29 lat </w:t>
            </w:r>
            <w:r>
              <w:rPr>
                <w:rFonts w:ascii="Arial" w:hAnsi="Arial" w:cs="Arial"/>
                <w:sz w:val="20"/>
                <w:szCs w:val="20"/>
              </w:rPr>
              <w:t xml:space="preserve">z województwa mazowieckiego </w:t>
            </w:r>
            <w:r w:rsidRPr="00E72870">
              <w:rPr>
                <w:rFonts w:ascii="Arial" w:hAnsi="Arial" w:cs="Arial"/>
                <w:sz w:val="20"/>
                <w:szCs w:val="20"/>
              </w:rPr>
              <w:t>pozostające bez pracy, zarejestrowane w PUP jako bezrobotne, spośród których co najmniej 60 % stanowią osoby, które nie uczestniczą w kształceniu i szkoleniu (tzw. młodzież NEET), zgodnie z definicją osoby z kategorii NEET, przyjętą w Programie Operacyjnym Wiedza Edukacja Rozwój 2014-2020.</w:t>
            </w:r>
          </w:p>
        </w:tc>
      </w:tr>
      <w:tr w:rsidR="00F12BE7" w:rsidRPr="0011142E" w14:paraId="1F1BD528" w14:textId="77777777" w:rsidTr="00BC44C7">
        <w:trPr>
          <w:jc w:val="center"/>
        </w:trPr>
        <w:tc>
          <w:tcPr>
            <w:tcW w:w="1033" w:type="pct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1D857995" w14:textId="77777777" w:rsidR="00F12BE7" w:rsidRPr="0011142E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42E">
              <w:rPr>
                <w:rFonts w:ascii="Arial" w:hAnsi="Arial" w:cs="Arial"/>
                <w:sz w:val="20"/>
                <w:szCs w:val="20"/>
              </w:rPr>
              <w:t>Uzasadnienie:</w:t>
            </w:r>
          </w:p>
        </w:tc>
        <w:tc>
          <w:tcPr>
            <w:tcW w:w="966" w:type="pct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96134F" w14:textId="77777777" w:rsidR="00F12BE7" w:rsidRPr="00E72870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2870">
              <w:rPr>
                <w:rFonts w:ascii="Arial" w:hAnsi="Arial" w:cs="Arial"/>
                <w:sz w:val="20"/>
                <w:szCs w:val="20"/>
              </w:rPr>
              <w:t xml:space="preserve">Wprowadzenie kryterium wynika z konieczności objęcia wsparciem grup znajdujących się w szczególnie trudnej sytuacji na rynku pracy. Celem kryterium jest prowadzenie zadań związanych z aktywizacją zawodową osób młodych w tym tzw. młodzieży NEET tj. osób młodego wieku nie podejmujących działań związanych z wykonywaniem pracy zarobkowej, ani kształceniem się w celu przystosowania do jej wykonywania w przyszłości. </w:t>
            </w:r>
            <w:r w:rsidRPr="00E72870">
              <w:rPr>
                <w:rFonts w:ascii="Arial" w:hAnsi="Arial" w:cs="Arial"/>
                <w:sz w:val="20"/>
                <w:szCs w:val="20"/>
              </w:rPr>
              <w:lastRenderedPageBreak/>
              <w:t xml:space="preserve">Działania zmierzające do aktywizacji osób młodych przyczynią się do zniwelowania fatalnych skutków w dłuższej perspektywie czasowej oraz pozwolą wesprzeć rozwój zasobów ludzkich w regionie oraz będą oddziaływały na poprawę sytuacji społeczno-gospodarczej województwa. </w:t>
            </w:r>
          </w:p>
          <w:p w14:paraId="2C6F90CC" w14:textId="77777777" w:rsidR="00F12BE7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2870">
              <w:rPr>
                <w:rFonts w:ascii="Arial" w:hAnsi="Arial" w:cs="Arial"/>
                <w:sz w:val="20"/>
                <w:szCs w:val="20"/>
              </w:rPr>
              <w:t>Kryterium odnosi się do rekrutacji prowadzone</w:t>
            </w:r>
            <w:r>
              <w:rPr>
                <w:rFonts w:ascii="Arial" w:hAnsi="Arial" w:cs="Arial"/>
                <w:sz w:val="20"/>
                <w:szCs w:val="20"/>
              </w:rPr>
              <w:t>j w roku obowiązywania projektu</w:t>
            </w:r>
            <w:r w:rsidRPr="0011142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12A672" w14:textId="77777777" w:rsidR="00F12BE7" w:rsidRPr="0011142E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Powyższe kryterium zostanie zweryfikowane podczas oceny, na podstawie złożonego wniosku o dofinansowanie.</w:t>
            </w:r>
          </w:p>
        </w:tc>
        <w:tc>
          <w:tcPr>
            <w:tcW w:w="1580" w:type="pct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19883012" w14:textId="77777777" w:rsidR="00F12BE7" w:rsidRPr="0011142E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42E">
              <w:rPr>
                <w:rFonts w:ascii="Arial" w:hAnsi="Arial" w:cs="Arial"/>
                <w:sz w:val="20"/>
                <w:szCs w:val="20"/>
              </w:rPr>
              <w:lastRenderedPageBreak/>
              <w:t>Stosuje się do typu/typów (nr)</w:t>
            </w:r>
          </w:p>
        </w:tc>
        <w:tc>
          <w:tcPr>
            <w:tcW w:w="1420" w:type="pct"/>
            <w:gridSpan w:val="1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A8CF0D" w14:textId="77777777" w:rsidR="00F12BE7" w:rsidRPr="0011142E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3-4</w:t>
            </w:r>
          </w:p>
        </w:tc>
      </w:tr>
      <w:tr w:rsidR="00F12BE7" w:rsidRPr="0011142E" w14:paraId="5B2325E2" w14:textId="77777777" w:rsidTr="00BC44C7">
        <w:trPr>
          <w:trHeight w:val="894"/>
          <w:jc w:val="center"/>
        </w:trPr>
        <w:tc>
          <w:tcPr>
            <w:tcW w:w="3580" w:type="pct"/>
            <w:gridSpan w:val="2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09CD1230" w14:textId="77777777" w:rsidR="00F12BE7" w:rsidRPr="0011142E" w:rsidRDefault="00F12BE7" w:rsidP="00BC44C7">
            <w:pPr>
              <w:spacing w:before="120" w:after="12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142E">
              <w:rPr>
                <w:rFonts w:ascii="Arial" w:hAnsi="Arial" w:cs="Arial"/>
                <w:sz w:val="20"/>
                <w:szCs w:val="20"/>
              </w:rPr>
              <w:t xml:space="preserve">Czy treść wniosku o dofinansowanie w części dotyczącej spełniania kryterium może być uzupełniana lub poprawiana w zakresie określonym w regulaminie konkursu (na podstawie art. 45 ust. 3 ustawy z dnia 11 lipca 2014 r. </w:t>
            </w:r>
            <w:r w:rsidRPr="0011142E">
              <w:rPr>
                <w:rFonts w:ascii="Arial" w:hAnsi="Arial" w:cs="Arial"/>
                <w:i/>
                <w:sz w:val="20"/>
                <w:szCs w:val="20"/>
              </w:rPr>
              <w:t>o zasadach realizacji programów w zakresie polityki spójności finansowanych w perspektywie finansowej 2014–2020</w:t>
            </w:r>
            <w:r w:rsidRPr="0011142E">
              <w:rPr>
                <w:rFonts w:ascii="Arial" w:hAnsi="Arial" w:cs="Arial"/>
                <w:sz w:val="20"/>
                <w:szCs w:val="20"/>
              </w:rPr>
              <w:t xml:space="preserve"> (Dz. U. z 2018 r. poz. 1431, z późn. zm.)?</w:t>
            </w:r>
          </w:p>
        </w:tc>
        <w:tc>
          <w:tcPr>
            <w:tcW w:w="37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1B3F66D3" w14:textId="77777777" w:rsidR="00F12BE7" w:rsidRPr="0011142E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142E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221" w:type="pct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A5866A5" w14:textId="77777777" w:rsidR="00F12BE7" w:rsidRPr="0011142E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42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00" w:type="pct"/>
            <w:gridSpan w:val="7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5C66B868" w14:textId="77777777" w:rsidR="00F12BE7" w:rsidRPr="0011142E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142E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428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BD6045" w14:textId="77777777" w:rsidR="00F12BE7" w:rsidRPr="0011142E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BE7" w:rsidRPr="0011142E" w14:paraId="09F6CC4A" w14:textId="77777777" w:rsidTr="00BC44C7">
        <w:trPr>
          <w:jc w:val="center"/>
        </w:trPr>
        <w:tc>
          <w:tcPr>
            <w:tcW w:w="5000" w:type="pct"/>
            <w:gridSpan w:val="3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E7141D0" w14:textId="77777777" w:rsidR="00F12BE7" w:rsidRPr="0011142E" w:rsidRDefault="00F12BE7" w:rsidP="00BC44C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11142E">
              <w:rPr>
                <w:rFonts w:ascii="Arial" w:hAnsi="Arial" w:cs="Arial"/>
                <w:sz w:val="20"/>
                <w:szCs w:val="20"/>
              </w:rPr>
              <w:t>. Beneficjent zapewnia możliwość skorzystania ze wsparcia byłym uczestnikom projektów z zakresu włączenia społecznego realizowanych w ramach celu tematycznego 9 w RPO, o ile spełniają przesłanki określone w kryterium dostępu dot. grupy docelowej.</w:t>
            </w:r>
          </w:p>
        </w:tc>
      </w:tr>
      <w:tr w:rsidR="00F12BE7" w:rsidRPr="0011142E" w14:paraId="572D612D" w14:textId="77777777" w:rsidTr="00BC44C7">
        <w:trPr>
          <w:jc w:val="center"/>
        </w:trPr>
        <w:tc>
          <w:tcPr>
            <w:tcW w:w="1033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5C07F2F2" w14:textId="77777777" w:rsidR="00F12BE7" w:rsidRPr="0011142E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42E">
              <w:rPr>
                <w:rFonts w:ascii="Arial" w:hAnsi="Arial" w:cs="Arial"/>
                <w:sz w:val="20"/>
                <w:szCs w:val="20"/>
              </w:rPr>
              <w:t>Uzasadnienie:</w:t>
            </w:r>
          </w:p>
        </w:tc>
        <w:tc>
          <w:tcPr>
            <w:tcW w:w="96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00135E" w14:textId="77777777" w:rsidR="00F12BE7" w:rsidRPr="0011142E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42E">
              <w:rPr>
                <w:rFonts w:ascii="Arial" w:hAnsi="Arial" w:cs="Arial"/>
                <w:sz w:val="20"/>
                <w:szCs w:val="20"/>
              </w:rPr>
              <w:t xml:space="preserve">Konieczność zapewnienia możliwości skorzystania ze wsparcia byłym </w:t>
            </w:r>
            <w:r w:rsidRPr="0011142E">
              <w:rPr>
                <w:rFonts w:ascii="Arial" w:hAnsi="Arial" w:cs="Arial"/>
                <w:sz w:val="20"/>
                <w:szCs w:val="20"/>
              </w:rPr>
              <w:lastRenderedPageBreak/>
              <w:t>uczestnikom projektów realizowanych w celu tematycznym 9 wynika z obowiązujących Wytycznych w zakresie realizacji przedsięwzięć z udziałem środków Europejskiego Funduszu Społecznego w obszarze rynku pracy na lata 2014-2020.</w:t>
            </w:r>
          </w:p>
          <w:p w14:paraId="75F3D4BD" w14:textId="77777777" w:rsidR="00F12BE7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42E">
              <w:rPr>
                <w:rFonts w:ascii="Arial" w:hAnsi="Arial" w:cs="Arial"/>
                <w:sz w:val="20"/>
                <w:szCs w:val="20"/>
              </w:rPr>
              <w:t xml:space="preserve">Celem zapewnienia możliwości skorzystania ze wsparcia byłym uczestnikom projektów z zakresu włączenia społecznego w ramach CT 9 w RPO beneficjent powinien podjąć współpracę z beneficjentami projektów CT9 m.in. poprzez poinformowanie  o realizacji projektu PO WER instytucje pomocy społecznej funkcjonujące na terenie realizacji projektu (jeśli projekt realizowany na terenie gminy/gmin - na terenie powiatu/powiatów, w których znajdują się gminy),  </w:t>
            </w:r>
            <w:r w:rsidRPr="0011142E">
              <w:rPr>
                <w:rFonts w:ascii="Arial" w:hAnsi="Arial" w:cs="Arial"/>
                <w:sz w:val="20"/>
                <w:szCs w:val="20"/>
              </w:rPr>
              <w:lastRenderedPageBreak/>
              <w:t>zamieszczenie informacji o realizacji projektu na swojej stronie internetowej, spotkania formalne lub nieformalne z instytucjami realizującymi wsparcie, itp. Sposób spełnienia tego kryterium (zakres współpracy) powinien być opisany we wniosku o dofinansowanie.</w:t>
            </w:r>
          </w:p>
          <w:p w14:paraId="26353D77" w14:textId="77777777" w:rsidR="00F12BE7" w:rsidRPr="0011142E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4491">
              <w:rPr>
                <w:rFonts w:ascii="Arial" w:hAnsi="Arial" w:cs="Arial"/>
                <w:sz w:val="20"/>
                <w:szCs w:val="20"/>
              </w:rPr>
              <w:t>Powyższe kryterium zostanie zweryfikowane podczas oceny, na podstawie złożonego wniosku o dofinansowanie.</w:t>
            </w:r>
          </w:p>
        </w:tc>
        <w:tc>
          <w:tcPr>
            <w:tcW w:w="1580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6383B9CC" w14:textId="77777777" w:rsidR="00F12BE7" w:rsidRPr="0011142E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42E">
              <w:rPr>
                <w:rFonts w:ascii="Arial" w:hAnsi="Arial" w:cs="Arial"/>
                <w:sz w:val="20"/>
                <w:szCs w:val="20"/>
              </w:rPr>
              <w:lastRenderedPageBreak/>
              <w:t>Stosuje się do typu/typów (nr)</w:t>
            </w:r>
          </w:p>
        </w:tc>
        <w:tc>
          <w:tcPr>
            <w:tcW w:w="1420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7BB075" w14:textId="77777777" w:rsidR="00F12BE7" w:rsidRPr="0011142E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3-4</w:t>
            </w:r>
          </w:p>
        </w:tc>
      </w:tr>
      <w:tr w:rsidR="00F12BE7" w:rsidRPr="0011142E" w14:paraId="5A5D2DDB" w14:textId="77777777" w:rsidTr="00BC44C7">
        <w:trPr>
          <w:jc w:val="center"/>
        </w:trPr>
        <w:tc>
          <w:tcPr>
            <w:tcW w:w="3580" w:type="pct"/>
            <w:gridSpan w:val="2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02F5F20A" w14:textId="77777777" w:rsidR="00F12BE7" w:rsidRPr="0011142E" w:rsidRDefault="00F12BE7" w:rsidP="00BC44C7">
            <w:pPr>
              <w:spacing w:before="120" w:after="12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142E">
              <w:rPr>
                <w:rFonts w:ascii="Arial" w:hAnsi="Arial" w:cs="Arial"/>
                <w:sz w:val="20"/>
                <w:szCs w:val="20"/>
              </w:rPr>
              <w:lastRenderedPageBreak/>
              <w:t xml:space="preserve">Czy treść wniosku o dofinansowanie w części dotyczącej spełniania kryterium może być uzupełniana lub poprawiana w zakresie określonym w regulaminie konkursu (na podstawie art. 45 ust. 3 ustawy z dnia 11 lipca 2014 r. </w:t>
            </w:r>
            <w:r w:rsidRPr="0011142E">
              <w:rPr>
                <w:rFonts w:ascii="Arial" w:hAnsi="Arial" w:cs="Arial"/>
                <w:i/>
                <w:sz w:val="20"/>
                <w:szCs w:val="20"/>
              </w:rPr>
              <w:t>o zasadach realizacji programów w zakresie polityki spójności finansowanych w perspektywie finansowej 2014–2020</w:t>
            </w:r>
            <w:r w:rsidRPr="0011142E">
              <w:rPr>
                <w:rFonts w:ascii="Arial" w:hAnsi="Arial" w:cs="Arial"/>
                <w:sz w:val="20"/>
                <w:szCs w:val="20"/>
              </w:rPr>
              <w:t xml:space="preserve"> (Dz. U. z 2018 r. poz. 1431, z późn. zm.)?</w:t>
            </w:r>
          </w:p>
        </w:tc>
        <w:tc>
          <w:tcPr>
            <w:tcW w:w="37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30531252" w14:textId="77777777" w:rsidR="00F12BE7" w:rsidRPr="0011142E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42E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221" w:type="pct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DF29F77" w14:textId="77777777" w:rsidR="00F12BE7" w:rsidRPr="0011142E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00" w:type="pct"/>
            <w:gridSpan w:val="7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CCFFCC"/>
            <w:vAlign w:val="center"/>
          </w:tcPr>
          <w:p w14:paraId="5FDC9A9B" w14:textId="77777777" w:rsidR="00F12BE7" w:rsidRPr="0011142E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42E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428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24083F" w14:textId="77777777" w:rsidR="00F12BE7" w:rsidRPr="0011142E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BE7" w:rsidRPr="0011142E" w14:paraId="0A815260" w14:textId="77777777" w:rsidTr="00BC44C7">
        <w:trPr>
          <w:jc w:val="center"/>
        </w:trPr>
        <w:tc>
          <w:tcPr>
            <w:tcW w:w="5000" w:type="pct"/>
            <w:gridSpan w:val="37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B503A6" w14:textId="77777777" w:rsidR="00F12BE7" w:rsidRDefault="00F12BE7" w:rsidP="00BC44C7">
            <w:pPr>
              <w:spacing w:before="120" w:after="120"/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A06F38">
              <w:rPr>
                <w:rFonts w:ascii="Arial" w:hAnsi="Arial" w:cs="Arial"/>
                <w:sz w:val="20"/>
                <w:szCs w:val="20"/>
              </w:rPr>
              <w:t>. Projekt obejmuje:</w:t>
            </w:r>
          </w:p>
          <w:p w14:paraId="1259D006" w14:textId="77777777" w:rsidR="00F12BE7" w:rsidRDefault="00F12BE7" w:rsidP="00BC44C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kompleksowe wsparcie </w:t>
            </w:r>
            <w:r w:rsidRPr="008279A5">
              <w:rPr>
                <w:rFonts w:ascii="Arial" w:hAnsi="Arial" w:cs="Arial"/>
                <w:sz w:val="20"/>
                <w:szCs w:val="20"/>
              </w:rPr>
              <w:t>w zakresie pośrednictwa pracy i</w:t>
            </w:r>
            <w:r>
              <w:rPr>
                <w:rFonts w:ascii="Arial" w:hAnsi="Arial" w:cs="Arial"/>
                <w:sz w:val="20"/>
                <w:szCs w:val="20"/>
              </w:rPr>
              <w:t xml:space="preserve">/lub doradztwa zawodowego oraz </w:t>
            </w:r>
            <w:r w:rsidRPr="008279A5">
              <w:rPr>
                <w:rFonts w:ascii="Arial" w:hAnsi="Arial" w:cs="Arial"/>
                <w:sz w:val="20"/>
                <w:szCs w:val="20"/>
              </w:rPr>
              <w:t xml:space="preserve">w formie </w:t>
            </w:r>
            <w:r>
              <w:rPr>
                <w:rFonts w:ascii="Arial" w:hAnsi="Arial" w:cs="Arial"/>
                <w:sz w:val="20"/>
                <w:szCs w:val="20"/>
              </w:rPr>
              <w:t>subsydiowanego zatrudnienia (</w:t>
            </w:r>
            <w:r w:rsidRPr="008279A5">
              <w:rPr>
                <w:rFonts w:ascii="Arial" w:hAnsi="Arial" w:cs="Arial"/>
                <w:sz w:val="20"/>
                <w:szCs w:val="20"/>
              </w:rPr>
              <w:t>prac interwencyjny</w:t>
            </w:r>
            <w:r>
              <w:rPr>
                <w:rFonts w:ascii="Arial" w:hAnsi="Arial" w:cs="Arial"/>
                <w:sz w:val="20"/>
                <w:szCs w:val="20"/>
              </w:rPr>
              <w:t>ch) i/lub bonów zatrudnieniowych</w:t>
            </w:r>
          </w:p>
          <w:p w14:paraId="1A8E2C0E" w14:textId="77777777" w:rsidR="00F12BE7" w:rsidRDefault="00F12BE7" w:rsidP="00BC44C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i/lub</w:t>
            </w:r>
          </w:p>
          <w:p w14:paraId="5B3CDF90" w14:textId="77777777" w:rsidR="00F12BE7" w:rsidRDefault="00F12BE7" w:rsidP="00BC44C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D75987">
              <w:rPr>
                <w:rFonts w:ascii="Arial" w:hAnsi="Arial" w:cs="Arial"/>
                <w:sz w:val="20"/>
                <w:szCs w:val="20"/>
              </w:rPr>
              <w:t xml:space="preserve">kompleksowe wsparcie osób młodych w zakładaniu i prowadzeniu własnej działalności gospodarczej poprzez udzielenie pomocy bezzwrotnej (dotacji) na utworzenie przedsiębiorstwa </w:t>
            </w:r>
            <w:r>
              <w:rPr>
                <w:rFonts w:ascii="Arial" w:hAnsi="Arial" w:cs="Arial"/>
                <w:sz w:val="20"/>
                <w:szCs w:val="20"/>
              </w:rPr>
              <w:t>oraz</w:t>
            </w:r>
            <w:r w:rsidRPr="00D75987">
              <w:rPr>
                <w:rFonts w:ascii="Arial" w:hAnsi="Arial" w:cs="Arial"/>
                <w:sz w:val="20"/>
                <w:szCs w:val="20"/>
              </w:rPr>
              <w:t xml:space="preserve"> szkolenia umożliwiające uzyskanie wiedzy i umiejętności niezbędnych do podjęcia i prowadzenia działalności gospodarczej.</w:t>
            </w:r>
            <w:r>
              <w:t xml:space="preserve"> </w:t>
            </w:r>
            <w:r w:rsidRPr="00301F57">
              <w:rPr>
                <w:rFonts w:ascii="Arial" w:hAnsi="Arial" w:cs="Arial"/>
                <w:sz w:val="20"/>
                <w:szCs w:val="20"/>
              </w:rPr>
              <w:t>Udział we wsparciu szkoleniowym (w tym w szkoleniach z zakresu podstaw przedsiębiorczości) oraz ostateczny zakres przedmiotowego wsparcia  jest uzależniony od indywidualnych potrzeb Uczestników projektu</w:t>
            </w:r>
            <w:r w:rsidRPr="004E485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9598648" w14:textId="77777777" w:rsidR="00F12BE7" w:rsidRPr="003D415F" w:rsidRDefault="00F12BE7" w:rsidP="00BC44C7">
            <w:pPr>
              <w:spacing w:before="120" w:after="120"/>
            </w:pPr>
            <w:r>
              <w:rPr>
                <w:rFonts w:ascii="Arial" w:hAnsi="Arial" w:cs="Arial"/>
                <w:sz w:val="20"/>
                <w:szCs w:val="20"/>
              </w:rPr>
              <w:t xml:space="preserve">W ramach projektu Beneficjent ma możliwość wyboru do realizacji jeden typ operacji (typ 3 lub typ 4) lub dwa typy łącznie (typ 3 i typ 4).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279A5">
              <w:rPr>
                <w:rFonts w:ascii="Arial" w:hAnsi="Arial" w:cs="Arial"/>
                <w:sz w:val="20"/>
                <w:szCs w:val="20"/>
              </w:rPr>
              <w:t>Beneficjent udziela wsparcia wyłącznie  w sposób i na zasadach określonych w ustawie z dnia 20 kwietnia 2004 r. o promocji zatrudnienia i instytucjach rynku pracy.</w:t>
            </w:r>
          </w:p>
        </w:tc>
      </w:tr>
      <w:tr w:rsidR="00F12BE7" w:rsidRPr="0011142E" w14:paraId="030BBA9B" w14:textId="77777777" w:rsidTr="00BC44C7">
        <w:trPr>
          <w:jc w:val="center"/>
        </w:trPr>
        <w:tc>
          <w:tcPr>
            <w:tcW w:w="5000" w:type="pct"/>
            <w:gridSpan w:val="37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tbl>
            <w:tblPr>
              <w:tblW w:w="5118" w:type="pct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24"/>
              <w:gridCol w:w="2258"/>
              <w:gridCol w:w="2350"/>
              <w:gridCol w:w="2431"/>
            </w:tblGrid>
            <w:tr w:rsidR="00F12BE7" w:rsidRPr="0011142E" w14:paraId="79F5FAEB" w14:textId="77777777" w:rsidTr="00BC44C7">
              <w:trPr>
                <w:jc w:val="center"/>
              </w:trPr>
              <w:tc>
                <w:tcPr>
                  <w:tcW w:w="1357" w:type="pct"/>
                  <w:tcBorders>
                    <w:top w:val="single" w:sz="6" w:space="0" w:color="auto"/>
                    <w:left w:val="single" w:sz="4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CCFFCC"/>
                  <w:vAlign w:val="center"/>
                </w:tcPr>
                <w:p w14:paraId="1E41D4AA" w14:textId="77777777" w:rsidR="00F12BE7" w:rsidRPr="0011142E" w:rsidRDefault="00F12BE7" w:rsidP="00BC44C7">
                  <w:pPr>
                    <w:spacing w:before="120" w:after="120"/>
                    <w:ind w:left="5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1142E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Uzasadnienie:</w:t>
                  </w:r>
                </w:p>
              </w:tc>
              <w:tc>
                <w:tcPr>
                  <w:tcW w:w="1168" w:type="pct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E88428A" w14:textId="77777777" w:rsidR="00F12BE7" w:rsidRDefault="00F12BE7" w:rsidP="00BC44C7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Zaplanowane wsparcie musi mieć charakter kompleksowy tj. każdy uczestnik otrzyma możliwość skorzystania z pełnego katalogu pomocy w zależności od potrzeb zidentyfikowanych w Indywidualnym Planie Działania (IPD). </w:t>
                  </w:r>
                </w:p>
                <w:p w14:paraId="2C6D9E99" w14:textId="77777777" w:rsidR="00F12BE7" w:rsidRPr="0011142E" w:rsidRDefault="00F12BE7" w:rsidP="00BC44C7">
                  <w:pPr>
                    <w:spacing w:before="120" w:after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Powyższe k</w:t>
                  </w:r>
                  <w:r w:rsidRPr="00A9405A">
                    <w:rPr>
                      <w:rFonts w:ascii="Arial" w:hAnsi="Arial" w:cs="Arial"/>
                      <w:sz w:val="20"/>
                      <w:szCs w:val="20"/>
                    </w:rPr>
                    <w:t>ryterium zostanie zweryfikowane na podstawie treści wniosku o dofinansowanie projektu.</w:t>
                  </w:r>
                </w:p>
              </w:tc>
              <w:tc>
                <w:tcPr>
                  <w:tcW w:w="1216" w:type="pct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CCFFCC"/>
                  <w:vAlign w:val="center"/>
                </w:tcPr>
                <w:p w14:paraId="046A0DBB" w14:textId="77777777" w:rsidR="00F12BE7" w:rsidRPr="0011142E" w:rsidRDefault="00F12BE7" w:rsidP="00BC44C7">
                  <w:pPr>
                    <w:spacing w:before="120" w:after="120"/>
                    <w:ind w:left="5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1142E">
                    <w:rPr>
                      <w:rFonts w:ascii="Arial" w:hAnsi="Arial" w:cs="Arial"/>
                      <w:sz w:val="20"/>
                      <w:szCs w:val="20"/>
                    </w:rPr>
                    <w:t>Stosuje się do typu/typów (nr)</w:t>
                  </w:r>
                </w:p>
              </w:tc>
              <w:tc>
                <w:tcPr>
                  <w:tcW w:w="1258" w:type="pct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39D709C" w14:textId="77777777" w:rsidR="00F12BE7" w:rsidRPr="0011142E" w:rsidRDefault="00F12BE7" w:rsidP="00BC44C7">
                  <w:pPr>
                    <w:spacing w:before="120" w:after="120"/>
                    <w:ind w:left="5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3-4</w:t>
                  </w:r>
                </w:p>
              </w:tc>
            </w:tr>
          </w:tbl>
          <w:p w14:paraId="6CA7F916" w14:textId="77777777" w:rsidR="00F12BE7" w:rsidRPr="0011142E" w:rsidRDefault="00F12BE7" w:rsidP="00BC44C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BE7" w:rsidRPr="0011142E" w14:paraId="01FCA2C6" w14:textId="77777777" w:rsidTr="00BC44C7">
        <w:trPr>
          <w:trHeight w:val="1311"/>
          <w:jc w:val="center"/>
        </w:trPr>
        <w:tc>
          <w:tcPr>
            <w:tcW w:w="5000" w:type="pct"/>
            <w:gridSpan w:val="3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tbl>
            <w:tblPr>
              <w:tblW w:w="9659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21"/>
              <w:gridCol w:w="713"/>
              <w:gridCol w:w="568"/>
              <w:gridCol w:w="707"/>
              <w:gridCol w:w="450"/>
            </w:tblGrid>
            <w:tr w:rsidR="00F12BE7" w:rsidRPr="0011142E" w14:paraId="2D0039E5" w14:textId="77777777" w:rsidTr="00BC44C7">
              <w:trPr>
                <w:trHeight w:val="1353"/>
                <w:jc w:val="center"/>
              </w:trPr>
              <w:tc>
                <w:tcPr>
                  <w:tcW w:w="3738" w:type="pct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CCFFCC"/>
                  <w:vAlign w:val="center"/>
                </w:tcPr>
                <w:p w14:paraId="7402784A" w14:textId="77777777" w:rsidR="00F12BE7" w:rsidRPr="0011142E" w:rsidRDefault="00F12BE7" w:rsidP="00BC44C7">
                  <w:pPr>
                    <w:spacing w:before="120" w:after="120"/>
                    <w:ind w:left="5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1142E">
                    <w:rPr>
                      <w:rFonts w:ascii="Arial" w:hAnsi="Arial" w:cs="Arial"/>
                      <w:sz w:val="20"/>
                      <w:szCs w:val="20"/>
                    </w:rPr>
                    <w:t xml:space="preserve">Czy treść wniosku o dofinansowanie w części dotyczącej spełniania kryterium może być uzupełniana lub poprawiana w zakresie określonym w regulaminie konkursu (na podstawie art. 45 ust. 3 ustawy z dnia 11 lipca 2014 r. </w:t>
                  </w:r>
                  <w:r w:rsidRPr="0011142E">
                    <w:rPr>
                      <w:rFonts w:ascii="Arial" w:hAnsi="Arial" w:cs="Arial"/>
                      <w:i/>
                      <w:sz w:val="20"/>
                      <w:szCs w:val="20"/>
                    </w:rPr>
                    <w:t>o zasadach realizacji programów w zakresie polityki spójności finansowanych w perspektywie finansowej 2014–2020</w:t>
                  </w:r>
                  <w:r w:rsidRPr="0011142E">
                    <w:rPr>
                      <w:rFonts w:ascii="Arial" w:hAnsi="Arial" w:cs="Arial"/>
                      <w:sz w:val="20"/>
                      <w:szCs w:val="20"/>
                    </w:rPr>
                    <w:t xml:space="preserve"> (Dz. U. z 2018 r. poz. 1431, z późn. zm.)?</w:t>
                  </w:r>
                </w:p>
              </w:tc>
              <w:tc>
                <w:tcPr>
                  <w:tcW w:w="369" w:type="pct"/>
                  <w:tcBorders>
                    <w:top w:val="single" w:sz="2" w:space="0" w:color="auto"/>
                    <w:left w:val="single" w:sz="6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CCFFCC"/>
                  <w:vAlign w:val="center"/>
                </w:tcPr>
                <w:p w14:paraId="1DCDA0A1" w14:textId="77777777" w:rsidR="00F12BE7" w:rsidRPr="0011142E" w:rsidRDefault="00F12BE7" w:rsidP="00BC44C7">
                  <w:pPr>
                    <w:spacing w:before="120" w:after="120"/>
                    <w:ind w:left="5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1142E">
                    <w:rPr>
                      <w:rFonts w:ascii="Arial" w:hAnsi="Arial" w:cs="Arial"/>
                      <w:b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294" w:type="pct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</w:tcPr>
                <w:p w14:paraId="749800B3" w14:textId="77777777" w:rsidR="00F12BE7" w:rsidRPr="0011142E" w:rsidRDefault="00F12BE7" w:rsidP="00BC44C7">
                  <w:pPr>
                    <w:spacing w:before="120" w:after="120"/>
                    <w:ind w:left="5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  <w:r w:rsidRPr="0011142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66" w:type="pct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CCFFCC"/>
                  <w:vAlign w:val="center"/>
                </w:tcPr>
                <w:p w14:paraId="065FC66C" w14:textId="77777777" w:rsidR="00F12BE7" w:rsidRPr="0011142E" w:rsidRDefault="00F12BE7" w:rsidP="00BC44C7">
                  <w:pPr>
                    <w:spacing w:before="120" w:after="120"/>
                    <w:ind w:left="5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1142E">
                    <w:rPr>
                      <w:rFonts w:ascii="Arial" w:hAnsi="Arial" w:cs="Arial"/>
                      <w:b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233" w:type="pct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34BC639" w14:textId="77777777" w:rsidR="00F12BE7" w:rsidRPr="0011142E" w:rsidRDefault="00F12BE7" w:rsidP="00BC44C7">
                  <w:pPr>
                    <w:spacing w:before="120" w:after="120"/>
                    <w:ind w:left="5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CB9E113" w14:textId="77777777" w:rsidR="00F12BE7" w:rsidRPr="0011142E" w:rsidRDefault="00F12BE7" w:rsidP="00BC44C7">
            <w:pPr>
              <w:spacing w:before="120" w:after="120"/>
              <w:ind w:left="758" w:right="-1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BE7" w:rsidRPr="0011142E" w14:paraId="31993E99" w14:textId="77777777" w:rsidTr="00BC44C7">
        <w:trPr>
          <w:jc w:val="center"/>
        </w:trPr>
        <w:tc>
          <w:tcPr>
            <w:tcW w:w="5000" w:type="pct"/>
            <w:gridSpan w:val="3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3FD25A0" w14:textId="77777777" w:rsidR="00F12BE7" w:rsidRPr="0011142E" w:rsidRDefault="00F12BE7" w:rsidP="00BC44C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A3099E">
              <w:rPr>
                <w:rFonts w:ascii="Arial" w:hAnsi="Arial" w:cs="Arial"/>
                <w:sz w:val="20"/>
                <w:szCs w:val="20"/>
              </w:rPr>
              <w:t>W projekcie zakłada się realizację minimalnych poziomów efektywności zatrudnieniowej dla wszystkich grup docelowych.</w:t>
            </w:r>
          </w:p>
        </w:tc>
      </w:tr>
      <w:tr w:rsidR="00F12BE7" w:rsidRPr="00002878" w14:paraId="653158E1" w14:textId="77777777" w:rsidTr="00BC44C7">
        <w:trPr>
          <w:jc w:val="center"/>
        </w:trPr>
        <w:tc>
          <w:tcPr>
            <w:tcW w:w="5000" w:type="pct"/>
            <w:gridSpan w:val="3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tbl>
            <w:tblPr>
              <w:tblW w:w="9689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29"/>
              <w:gridCol w:w="2130"/>
              <w:gridCol w:w="2238"/>
              <w:gridCol w:w="2792"/>
            </w:tblGrid>
            <w:tr w:rsidR="00F12BE7" w:rsidRPr="00002878" w14:paraId="6FF9139F" w14:textId="77777777" w:rsidTr="00BC44C7">
              <w:trPr>
                <w:jc w:val="center"/>
              </w:trPr>
              <w:tc>
                <w:tcPr>
                  <w:tcW w:w="1305" w:type="pct"/>
                  <w:tcBorders>
                    <w:top w:val="single" w:sz="6" w:space="0" w:color="auto"/>
                    <w:left w:val="single" w:sz="12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CCFFCC"/>
                  <w:vAlign w:val="center"/>
                </w:tcPr>
                <w:p w14:paraId="5F034B65" w14:textId="77777777" w:rsidR="00F12BE7" w:rsidRPr="00002878" w:rsidRDefault="00F12BE7" w:rsidP="00BC44C7">
                  <w:pPr>
                    <w:spacing w:before="120" w:after="120"/>
                    <w:ind w:left="5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02878">
                    <w:rPr>
                      <w:rFonts w:ascii="Arial" w:hAnsi="Arial" w:cs="Arial"/>
                      <w:sz w:val="20"/>
                      <w:szCs w:val="20"/>
                    </w:rPr>
                    <w:t>Uzasadnienie:</w:t>
                  </w:r>
                </w:p>
              </w:tc>
              <w:tc>
                <w:tcPr>
                  <w:tcW w:w="1099" w:type="pct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1C705D67" w14:textId="77777777" w:rsidR="00F12BE7" w:rsidRDefault="00F12BE7" w:rsidP="00BC44C7">
                  <w:pPr>
                    <w:spacing w:before="120" w:after="120"/>
                    <w:ind w:left="5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Kryterium </w:t>
                  </w:r>
                  <w:r w:rsidRPr="007F7B6C">
                    <w:rPr>
                      <w:rFonts w:ascii="Arial" w:hAnsi="Arial" w:cs="Arial"/>
                      <w:sz w:val="20"/>
                      <w:szCs w:val="20"/>
                    </w:rPr>
                    <w:t>dotyczy wyłącznie realizacji typu projektu 3.</w:t>
                  </w:r>
                  <w:r>
                    <w:t xml:space="preserve"> </w:t>
                  </w:r>
                  <w:r>
                    <w:br/>
                  </w:r>
                  <w:r w:rsidRPr="007F7B6C">
                    <w:rPr>
                      <w:rFonts w:ascii="Arial" w:hAnsi="Arial" w:cs="Arial"/>
                      <w:sz w:val="20"/>
                      <w:szCs w:val="20"/>
                    </w:rPr>
                    <w:t>W przypadku projektów dotyczących założenia własnej działalności gospodarczej nie jest wymagane monitorowanie efektywności zatrudnieniowej.</w:t>
                  </w:r>
                </w:p>
                <w:p w14:paraId="1DBBE7A0" w14:textId="77777777" w:rsidR="00F12BE7" w:rsidRDefault="00F12BE7" w:rsidP="00BC44C7">
                  <w:pPr>
                    <w:spacing w:before="120" w:after="120"/>
                    <w:ind w:left="5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CB1A93C" w14:textId="77777777" w:rsidR="00F12BE7" w:rsidRPr="00002878" w:rsidRDefault="00F12BE7" w:rsidP="00BC44C7">
                  <w:pPr>
                    <w:spacing w:before="120" w:after="120"/>
                    <w:ind w:left="5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3099E">
                    <w:rPr>
                      <w:rFonts w:ascii="Arial" w:hAnsi="Arial" w:cs="Arial"/>
                      <w:sz w:val="20"/>
                      <w:szCs w:val="20"/>
                    </w:rPr>
                    <w:t xml:space="preserve">Spełnienie powyższego kryterium będzie weryfikowane na podstawie treści wniosku o </w:t>
                  </w:r>
                  <w:r w:rsidRPr="00A3099E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dofinansowanie projektu oraz  w okresie realizacji projektu i po jego zakończeniu, zgodnie z Wytycznymi w zakresie realizacji przedsięwzięć z udziałem środków Europejskiego Funduszu Społecznego w obszarze rynku pracy na lata 2014-2020. Zastosowane w projekcie minimalne progi efektywności zatrudnieniowej dla poszczególnych grup docelowych będą zgodne z obowiązującymi progami efektywności określonymi w komunikacie, o którym mowa w Wytycznych w zakresie realizacji przedsięwzięć z udziałem środków Europejskiego Funduszu Społecznego w obszarze rynku pracy na lata 2014-2020.</w:t>
                  </w:r>
                </w:p>
              </w:tc>
              <w:tc>
                <w:tcPr>
                  <w:tcW w:w="1155" w:type="pct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CCFFCC"/>
                  <w:vAlign w:val="center"/>
                </w:tcPr>
                <w:p w14:paraId="56B640E8" w14:textId="77777777" w:rsidR="00F12BE7" w:rsidRPr="00002878" w:rsidRDefault="00F12BE7" w:rsidP="00BC44C7">
                  <w:pPr>
                    <w:spacing w:before="120" w:after="120"/>
                    <w:ind w:left="5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02878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Stosuje się do typu/typów (nr)</w:t>
                  </w:r>
                </w:p>
              </w:tc>
              <w:tc>
                <w:tcPr>
                  <w:tcW w:w="1442" w:type="pct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8E4E384" w14:textId="77777777" w:rsidR="00F12BE7" w:rsidRPr="00002878" w:rsidRDefault="00F12BE7" w:rsidP="00BC44C7">
                  <w:pPr>
                    <w:spacing w:before="120" w:after="120"/>
                    <w:ind w:left="5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</w:tbl>
          <w:p w14:paraId="41729E57" w14:textId="77777777" w:rsidR="00F12BE7" w:rsidRPr="00002878" w:rsidRDefault="00F12BE7" w:rsidP="00BC44C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BE7" w:rsidRPr="00002878" w14:paraId="00C94822" w14:textId="77777777" w:rsidTr="00BC44C7">
        <w:trPr>
          <w:jc w:val="center"/>
        </w:trPr>
        <w:tc>
          <w:tcPr>
            <w:tcW w:w="3580" w:type="pct"/>
            <w:gridSpan w:val="2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F9BF"/>
            <w:vAlign w:val="center"/>
          </w:tcPr>
          <w:p w14:paraId="312B9172" w14:textId="77777777" w:rsidR="00F12BE7" w:rsidRPr="00002878" w:rsidRDefault="00F12BE7" w:rsidP="00BC44C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2878">
              <w:rPr>
                <w:rFonts w:ascii="Arial" w:hAnsi="Arial" w:cs="Arial"/>
                <w:sz w:val="20"/>
                <w:szCs w:val="20"/>
              </w:rPr>
              <w:lastRenderedPageBreak/>
              <w:t xml:space="preserve">Czy treść wniosku o dofinansowanie w części dotyczącej spełniania kryterium może być uzupełniana lub poprawiana w zakresie określonym w regulaminie konkursu (na podstawie art. 45 ust. 3 ustawy z dnia 11 lipca 2014 r. </w:t>
            </w:r>
            <w:r w:rsidRPr="00002878">
              <w:rPr>
                <w:rFonts w:ascii="Arial" w:hAnsi="Arial" w:cs="Arial"/>
                <w:i/>
                <w:sz w:val="20"/>
                <w:szCs w:val="20"/>
              </w:rPr>
              <w:t>o zasadach realizacji programów w zakresie polityki spójności finansowanych w perspektywie finansowej 2014–2020</w:t>
            </w:r>
            <w:r w:rsidRPr="00002878">
              <w:rPr>
                <w:rFonts w:ascii="Arial" w:hAnsi="Arial" w:cs="Arial"/>
                <w:sz w:val="20"/>
                <w:szCs w:val="20"/>
              </w:rPr>
              <w:t xml:space="preserve"> (Dz. U. z 2018 r. poz. 1431, z późn. zm.)?</w:t>
            </w:r>
          </w:p>
        </w:tc>
        <w:tc>
          <w:tcPr>
            <w:tcW w:w="371" w:type="pct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F9BF"/>
            <w:vAlign w:val="center"/>
          </w:tcPr>
          <w:p w14:paraId="6F7796DB" w14:textId="77777777" w:rsidR="00F12BE7" w:rsidRPr="00002878" w:rsidRDefault="00F12BE7" w:rsidP="00BC44C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878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221" w:type="pct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34498" w14:textId="77777777" w:rsidR="00F12BE7" w:rsidRPr="00002878" w:rsidRDefault="00F12BE7" w:rsidP="00BC44C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87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07" w:type="pct"/>
            <w:gridSpan w:val="5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F9BF"/>
            <w:vAlign w:val="center"/>
          </w:tcPr>
          <w:p w14:paraId="7ECB70ED" w14:textId="77777777" w:rsidR="00F12BE7" w:rsidRPr="00002878" w:rsidRDefault="00F12BE7" w:rsidP="00BC44C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878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521" w:type="pct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B84203" w14:textId="77777777" w:rsidR="00F12BE7" w:rsidRPr="00002878" w:rsidRDefault="00F12BE7" w:rsidP="00BC44C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BE7" w:rsidRPr="00002878" w14:paraId="6C749CF4" w14:textId="77777777" w:rsidTr="00BC44C7">
        <w:trPr>
          <w:jc w:val="center"/>
        </w:trPr>
        <w:tc>
          <w:tcPr>
            <w:tcW w:w="5000" w:type="pct"/>
            <w:gridSpan w:val="3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E0E810" w14:textId="77777777" w:rsidR="00F12BE7" w:rsidRPr="00896260" w:rsidRDefault="00F12BE7" w:rsidP="00BC44C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  <w:r>
              <w:t xml:space="preserve"> </w:t>
            </w:r>
            <w:r w:rsidRPr="00896260">
              <w:rPr>
                <w:rFonts w:ascii="Arial" w:hAnsi="Arial" w:cs="Arial"/>
                <w:sz w:val="20"/>
                <w:szCs w:val="20"/>
              </w:rPr>
              <w:t>Wsparcie udzielane w ciągu 4 miesięcy zgodnie z GdM:</w:t>
            </w:r>
          </w:p>
          <w:p w14:paraId="033391FF" w14:textId="77777777" w:rsidR="00F12BE7" w:rsidRPr="00002878" w:rsidRDefault="00F12BE7" w:rsidP="00BC44C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96260">
              <w:rPr>
                <w:rFonts w:ascii="Arial" w:hAnsi="Arial" w:cs="Arial"/>
                <w:sz w:val="20"/>
                <w:szCs w:val="20"/>
              </w:rPr>
              <w:t>Wsparcie dla osób młodych do 29 roku życia, które są bezrobotne jest udzielane w projekcie zgodnie ze standardami określonymi w Planie realizacji Gwarancji dla młodzieży w Polsce, tzn. w ciągu czterech miesięcy od dnia przystąpienia do projektu osobom młodym zostanie zapewniona wysokiej jakości oferta zatrudnienia, dalszego kształcenia, przyuczenia do zawodu, stażu lub inna forma pomocy prow</w:t>
            </w:r>
            <w:r>
              <w:rPr>
                <w:rFonts w:ascii="Arial" w:hAnsi="Arial" w:cs="Arial"/>
                <w:sz w:val="20"/>
                <w:szCs w:val="20"/>
              </w:rPr>
              <w:t xml:space="preserve">adząca do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aktywizacji zawodowej</w:t>
            </w:r>
            <w:r w:rsidRPr="0089626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12BE7" w:rsidRPr="00002878" w14:paraId="0F0FC23F" w14:textId="77777777" w:rsidTr="00BC44C7">
        <w:trPr>
          <w:jc w:val="center"/>
        </w:trPr>
        <w:tc>
          <w:tcPr>
            <w:tcW w:w="5000" w:type="pct"/>
            <w:gridSpan w:val="3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tbl>
            <w:tblPr>
              <w:tblW w:w="9702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49"/>
              <w:gridCol w:w="2191"/>
              <w:gridCol w:w="2284"/>
              <w:gridCol w:w="2678"/>
            </w:tblGrid>
            <w:tr w:rsidR="00F12BE7" w:rsidRPr="00002878" w14:paraId="7273B780" w14:textId="77777777" w:rsidTr="00BC44C7">
              <w:trPr>
                <w:jc w:val="center"/>
              </w:trPr>
              <w:tc>
                <w:tcPr>
                  <w:tcW w:w="1314" w:type="pct"/>
                  <w:tcBorders>
                    <w:top w:val="single" w:sz="6" w:space="0" w:color="auto"/>
                    <w:left w:val="single" w:sz="12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CCFFCC"/>
                  <w:vAlign w:val="center"/>
                </w:tcPr>
                <w:p w14:paraId="50B63B1F" w14:textId="77777777" w:rsidR="00F12BE7" w:rsidRPr="00002878" w:rsidRDefault="00F12BE7" w:rsidP="00BC44C7">
                  <w:pPr>
                    <w:spacing w:before="120" w:after="120"/>
                    <w:ind w:left="5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02878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Uzasadnienie:</w:t>
                  </w:r>
                </w:p>
              </w:tc>
              <w:tc>
                <w:tcPr>
                  <w:tcW w:w="1129" w:type="pct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A06F631" w14:textId="77777777" w:rsidR="00F12BE7" w:rsidRDefault="00F12BE7" w:rsidP="00BC44C7">
                  <w:pPr>
                    <w:spacing w:before="120" w:after="120"/>
                    <w:ind w:left="5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260">
                    <w:rPr>
                      <w:rFonts w:ascii="Arial" w:hAnsi="Arial" w:cs="Arial"/>
                      <w:sz w:val="20"/>
                      <w:szCs w:val="20"/>
                    </w:rPr>
                    <w:t xml:space="preserve">Kryterium ma na celu udzielenie szybkiej pomoc osobom młodym, które znajdują się w niekorzystnej sytuacji na rynku pracy poprzez zapewnienie im w ciągu 4 miesięcy wysokiej jakości oferty zatrudnienia , dalszego kształcenia, przyuczenia do zawodu lub stażu zgodnie ze standardami określonymi w Gwarancji dla młodzieży. </w:t>
                  </w:r>
                </w:p>
                <w:p w14:paraId="781F9F26" w14:textId="77777777" w:rsidR="00F12BE7" w:rsidRPr="00002878" w:rsidRDefault="00F12BE7" w:rsidP="00BC44C7">
                  <w:pPr>
                    <w:spacing w:before="120" w:after="120"/>
                    <w:ind w:left="5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  <w:r w:rsidRPr="00896260">
                    <w:rPr>
                      <w:rFonts w:ascii="Arial" w:hAnsi="Arial" w:cs="Arial"/>
                      <w:sz w:val="20"/>
                      <w:szCs w:val="20"/>
                    </w:rPr>
                    <w:t>owyższe kryterium  będzie weryfikowane na podstawie zapisów zawartych we wniosku o dofinansowanie.</w:t>
                  </w:r>
                </w:p>
              </w:tc>
              <w:tc>
                <w:tcPr>
                  <w:tcW w:w="1177" w:type="pct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CCFFCC"/>
                  <w:vAlign w:val="center"/>
                </w:tcPr>
                <w:p w14:paraId="70295DA0" w14:textId="77777777" w:rsidR="00F12BE7" w:rsidRPr="00002878" w:rsidRDefault="00F12BE7" w:rsidP="00BC44C7">
                  <w:pPr>
                    <w:spacing w:before="120" w:after="120"/>
                    <w:ind w:left="5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02878">
                    <w:rPr>
                      <w:rFonts w:ascii="Arial" w:hAnsi="Arial" w:cs="Arial"/>
                      <w:sz w:val="20"/>
                      <w:szCs w:val="20"/>
                    </w:rPr>
                    <w:t>Stosuje się do typu/typów (nr)</w:t>
                  </w:r>
                </w:p>
              </w:tc>
              <w:tc>
                <w:tcPr>
                  <w:tcW w:w="1381" w:type="pct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DF9C7D2" w14:textId="77777777" w:rsidR="00F12BE7" w:rsidRPr="00002878" w:rsidRDefault="00F12BE7" w:rsidP="00BC44C7">
                  <w:pPr>
                    <w:spacing w:before="120" w:after="120"/>
                    <w:ind w:left="5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3-4</w:t>
                  </w:r>
                </w:p>
              </w:tc>
            </w:tr>
          </w:tbl>
          <w:p w14:paraId="5C539F36" w14:textId="77777777" w:rsidR="00F12BE7" w:rsidRPr="00002878" w:rsidRDefault="00F12BE7" w:rsidP="00BC44C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BE7" w:rsidRPr="00002878" w14:paraId="14EC7503" w14:textId="77777777" w:rsidTr="00BC44C7">
        <w:trPr>
          <w:jc w:val="center"/>
        </w:trPr>
        <w:tc>
          <w:tcPr>
            <w:tcW w:w="5000" w:type="pct"/>
            <w:gridSpan w:val="3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tbl>
            <w:tblPr>
              <w:tblW w:w="9683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02"/>
              <w:gridCol w:w="653"/>
              <w:gridCol w:w="424"/>
              <w:gridCol w:w="707"/>
              <w:gridCol w:w="897"/>
            </w:tblGrid>
            <w:tr w:rsidR="00F12BE7" w:rsidRPr="00002878" w14:paraId="5AB0B3F6" w14:textId="77777777" w:rsidTr="00BC44C7">
              <w:trPr>
                <w:jc w:val="center"/>
              </w:trPr>
              <w:tc>
                <w:tcPr>
                  <w:tcW w:w="3616" w:type="pct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CCFFCC"/>
                  <w:vAlign w:val="center"/>
                </w:tcPr>
                <w:p w14:paraId="6A9BA661" w14:textId="77777777" w:rsidR="00F12BE7" w:rsidRPr="00002878" w:rsidRDefault="00F12BE7" w:rsidP="00BC44C7">
                  <w:pPr>
                    <w:spacing w:before="120" w:after="120"/>
                    <w:ind w:left="5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02878">
                    <w:rPr>
                      <w:rFonts w:ascii="Arial" w:hAnsi="Arial" w:cs="Arial"/>
                      <w:sz w:val="20"/>
                      <w:szCs w:val="20"/>
                    </w:rPr>
                    <w:t xml:space="preserve">Czy treść wniosku o dofinansowanie w części dotyczącej spełniania kryterium może być uzupełniana lub poprawiana w zakresie określonym w regulaminie konkursu (na podstawie art. 45 ust. 3 ustawy z dnia 11 lipca 2014 r. </w:t>
                  </w:r>
                  <w:r w:rsidRPr="00002878">
                    <w:rPr>
                      <w:rFonts w:ascii="Arial" w:hAnsi="Arial" w:cs="Arial"/>
                      <w:i/>
                      <w:sz w:val="20"/>
                      <w:szCs w:val="20"/>
                    </w:rPr>
                    <w:t>o zasadach realizacji programów w zakresie polityki spójności finansowanych w perspektywie finansowej 2014–2020</w:t>
                  </w:r>
                  <w:r w:rsidRPr="00002878">
                    <w:rPr>
                      <w:rFonts w:ascii="Arial" w:hAnsi="Arial" w:cs="Arial"/>
                      <w:sz w:val="20"/>
                      <w:szCs w:val="20"/>
                    </w:rPr>
                    <w:t xml:space="preserve"> (Dz. U. z 2018 r. poz. 1431, z późn. zm.)?</w:t>
                  </w:r>
                </w:p>
              </w:tc>
              <w:tc>
                <w:tcPr>
                  <w:tcW w:w="337" w:type="pct"/>
                  <w:tcBorders>
                    <w:top w:val="single" w:sz="2" w:space="0" w:color="auto"/>
                    <w:left w:val="single" w:sz="6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CCFFCC"/>
                  <w:vAlign w:val="center"/>
                </w:tcPr>
                <w:p w14:paraId="704AB99E" w14:textId="77777777" w:rsidR="00F12BE7" w:rsidRPr="00002878" w:rsidRDefault="00F12BE7" w:rsidP="00BC44C7">
                  <w:pPr>
                    <w:spacing w:before="120" w:after="120"/>
                    <w:ind w:left="5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02878">
                    <w:rPr>
                      <w:rFonts w:ascii="Arial" w:hAnsi="Arial" w:cs="Arial"/>
                      <w:b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219" w:type="pct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</w:tcPr>
                <w:p w14:paraId="7DBFCF31" w14:textId="77777777" w:rsidR="00F12BE7" w:rsidRPr="00002878" w:rsidRDefault="00F12BE7" w:rsidP="00BC44C7">
                  <w:pPr>
                    <w:spacing w:before="120" w:after="120"/>
                    <w:ind w:left="5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02878"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65" w:type="pct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CCFFCC"/>
                  <w:vAlign w:val="center"/>
                </w:tcPr>
                <w:p w14:paraId="427C811D" w14:textId="77777777" w:rsidR="00F12BE7" w:rsidRPr="00002878" w:rsidRDefault="00F12BE7" w:rsidP="00BC44C7">
                  <w:pPr>
                    <w:spacing w:before="120" w:after="120"/>
                    <w:ind w:left="5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02878">
                    <w:rPr>
                      <w:rFonts w:ascii="Arial" w:hAnsi="Arial" w:cs="Arial"/>
                      <w:b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463" w:type="pct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3D72082E" w14:textId="77777777" w:rsidR="00F12BE7" w:rsidRPr="00002878" w:rsidRDefault="00F12BE7" w:rsidP="00BC44C7">
                  <w:pPr>
                    <w:spacing w:before="120" w:after="120"/>
                    <w:ind w:left="5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7F4C9BF" w14:textId="77777777" w:rsidR="00F12BE7" w:rsidRPr="00002878" w:rsidRDefault="00F12BE7" w:rsidP="00BC44C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BE7" w:rsidRPr="0011142E" w14:paraId="302599DD" w14:textId="77777777" w:rsidTr="00BC44C7">
        <w:trPr>
          <w:jc w:val="center"/>
        </w:trPr>
        <w:tc>
          <w:tcPr>
            <w:tcW w:w="5000" w:type="pct"/>
            <w:gridSpan w:val="3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51B8A6" w14:textId="77777777" w:rsidR="00F12BE7" w:rsidRPr="0011142E" w:rsidRDefault="00F12BE7" w:rsidP="00BC44C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002878">
              <w:rPr>
                <w:rFonts w:ascii="Arial" w:hAnsi="Arial" w:cs="Arial"/>
                <w:sz w:val="20"/>
                <w:szCs w:val="20"/>
              </w:rPr>
              <w:t>.</w:t>
            </w:r>
            <w:r w:rsidRPr="0011142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B05EA9">
              <w:rPr>
                <w:rFonts w:ascii="Arial" w:hAnsi="Arial" w:cs="Arial"/>
                <w:sz w:val="20"/>
                <w:szCs w:val="20"/>
              </w:rPr>
              <w:t xml:space="preserve">artość dofinansowania projektu </w:t>
            </w:r>
            <w:r>
              <w:rPr>
                <w:rFonts w:ascii="Arial" w:hAnsi="Arial" w:cs="Arial"/>
                <w:sz w:val="20"/>
                <w:szCs w:val="20"/>
              </w:rPr>
              <w:t>przekracza</w:t>
            </w:r>
            <w:r w:rsidRPr="00B05EA9">
              <w:rPr>
                <w:rFonts w:ascii="Arial" w:hAnsi="Arial" w:cs="Arial"/>
                <w:sz w:val="20"/>
                <w:szCs w:val="20"/>
              </w:rPr>
              <w:t xml:space="preserve"> wyrażoną w PLN równowartość kwoty 100 tys. EUR.</w:t>
            </w:r>
          </w:p>
        </w:tc>
      </w:tr>
      <w:tr w:rsidR="00F12BE7" w:rsidRPr="0011142E" w14:paraId="3A79020F" w14:textId="77777777" w:rsidTr="00BC44C7">
        <w:trPr>
          <w:jc w:val="center"/>
        </w:trPr>
        <w:tc>
          <w:tcPr>
            <w:tcW w:w="5000" w:type="pct"/>
            <w:gridSpan w:val="3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tbl>
            <w:tblPr>
              <w:tblW w:w="9727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50"/>
              <w:gridCol w:w="2191"/>
              <w:gridCol w:w="2284"/>
              <w:gridCol w:w="2702"/>
            </w:tblGrid>
            <w:tr w:rsidR="00F12BE7" w:rsidRPr="0011142E" w14:paraId="5687E9EA" w14:textId="77777777" w:rsidTr="00BC44C7">
              <w:trPr>
                <w:jc w:val="center"/>
              </w:trPr>
              <w:tc>
                <w:tcPr>
                  <w:tcW w:w="1311" w:type="pct"/>
                  <w:tcBorders>
                    <w:top w:val="single" w:sz="6" w:space="0" w:color="auto"/>
                    <w:left w:val="single" w:sz="12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CCFFCC"/>
                  <w:vAlign w:val="center"/>
                </w:tcPr>
                <w:p w14:paraId="2D8C79CB" w14:textId="77777777" w:rsidR="00F12BE7" w:rsidRPr="0011142E" w:rsidRDefault="00F12BE7" w:rsidP="00BC44C7">
                  <w:pPr>
                    <w:spacing w:before="120" w:after="120"/>
                    <w:ind w:left="5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1142E">
                    <w:rPr>
                      <w:rFonts w:ascii="Arial" w:hAnsi="Arial" w:cs="Arial"/>
                      <w:sz w:val="20"/>
                      <w:szCs w:val="20"/>
                    </w:rPr>
                    <w:t>Uzasadnienie:</w:t>
                  </w:r>
                </w:p>
              </w:tc>
              <w:tc>
                <w:tcPr>
                  <w:tcW w:w="1126" w:type="pct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12937AB" w14:textId="77777777" w:rsidR="00F12BE7" w:rsidRPr="00A61DA4" w:rsidRDefault="00F12BE7" w:rsidP="00BC44C7">
                  <w:pPr>
                    <w:spacing w:before="120" w:after="120"/>
                    <w:ind w:left="5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61DA4">
                    <w:rPr>
                      <w:rFonts w:ascii="Arial" w:hAnsi="Arial" w:cs="Arial"/>
                      <w:sz w:val="20"/>
                      <w:szCs w:val="20"/>
                    </w:rPr>
                    <w:t xml:space="preserve">Kryterium wynika z konieczności zapewnienia zgodności z Wytycznymi  w zakresie kwalifikowalności wydatków w ramach EFRR, EFS oraz FS na lata 2014-2020. W konkursie nie są planowane małe inicjatywy, w związku z tym wnioski o </w:t>
                  </w:r>
                  <w:r w:rsidRPr="00A61DA4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dofinansowanie projektów powinny być rozliczane na podstawie rzeczywiście ponoszonych wydatków.</w:t>
                  </w:r>
                </w:p>
                <w:p w14:paraId="25494336" w14:textId="77777777" w:rsidR="00F12BE7" w:rsidRPr="0011142E" w:rsidRDefault="00F12BE7" w:rsidP="00BC44C7">
                  <w:pPr>
                    <w:spacing w:before="120" w:after="120"/>
                    <w:ind w:left="5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Powyższe k</w:t>
                  </w:r>
                  <w:r w:rsidRPr="00A61DA4">
                    <w:rPr>
                      <w:rFonts w:ascii="Arial" w:hAnsi="Arial" w:cs="Arial"/>
                      <w:sz w:val="20"/>
                      <w:szCs w:val="20"/>
                    </w:rPr>
                    <w:t>ryterium zostanie zweryfikowane na podstawie treści wniosku o dofinansowanie projektu</w:t>
                  </w:r>
                </w:p>
              </w:tc>
              <w:tc>
                <w:tcPr>
                  <w:tcW w:w="1174" w:type="pct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CCFFCC"/>
                  <w:vAlign w:val="center"/>
                </w:tcPr>
                <w:p w14:paraId="06A428EB" w14:textId="77777777" w:rsidR="00F12BE7" w:rsidRPr="0011142E" w:rsidRDefault="00F12BE7" w:rsidP="00BC44C7">
                  <w:pPr>
                    <w:spacing w:before="120" w:after="120"/>
                    <w:ind w:left="5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1142E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Stosuje się do typu/typów (nr)</w:t>
                  </w:r>
                </w:p>
              </w:tc>
              <w:tc>
                <w:tcPr>
                  <w:tcW w:w="1389" w:type="pct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62C2641F" w14:textId="77777777" w:rsidR="00F12BE7" w:rsidRPr="0011142E" w:rsidRDefault="00F12BE7" w:rsidP="00BC44C7">
                  <w:pPr>
                    <w:spacing w:before="120" w:after="120"/>
                    <w:ind w:left="5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3-4</w:t>
                  </w:r>
                </w:p>
              </w:tc>
            </w:tr>
          </w:tbl>
          <w:p w14:paraId="3725A6B3" w14:textId="77777777" w:rsidR="00F12BE7" w:rsidRPr="0011142E" w:rsidRDefault="00F12BE7" w:rsidP="00BC44C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BE7" w:rsidRPr="0011142E" w14:paraId="03D006A3" w14:textId="77777777" w:rsidTr="00BC44C7">
        <w:trPr>
          <w:jc w:val="center"/>
        </w:trPr>
        <w:tc>
          <w:tcPr>
            <w:tcW w:w="5000" w:type="pct"/>
            <w:gridSpan w:val="3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tbl>
            <w:tblPr>
              <w:tblW w:w="9659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957"/>
              <w:gridCol w:w="1062"/>
              <w:gridCol w:w="439"/>
              <w:gridCol w:w="728"/>
              <w:gridCol w:w="473"/>
            </w:tblGrid>
            <w:tr w:rsidR="00F12BE7" w:rsidRPr="0011142E" w14:paraId="1295F6C2" w14:textId="77777777" w:rsidTr="00BC44C7">
              <w:trPr>
                <w:trHeight w:val="1436"/>
                <w:jc w:val="center"/>
              </w:trPr>
              <w:tc>
                <w:tcPr>
                  <w:tcW w:w="3601" w:type="pct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CCFFCC"/>
                  <w:vAlign w:val="center"/>
                </w:tcPr>
                <w:p w14:paraId="4F50DBE8" w14:textId="77777777" w:rsidR="00F12BE7" w:rsidRPr="0011142E" w:rsidRDefault="00F12BE7" w:rsidP="00BC44C7">
                  <w:pPr>
                    <w:spacing w:before="120" w:after="120"/>
                    <w:ind w:left="5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1142E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Czy treść wniosku o dofinansowanie w części dotyczącej spełniania kryterium może być uzupełniana lub poprawiana w zakresie określonym w regulaminie konkursu (na podstawie art. 45 ust. 3 ustawy z dnia 11 lipca 2014 r. </w:t>
                  </w:r>
                  <w:r w:rsidRPr="0011142E">
                    <w:rPr>
                      <w:rFonts w:ascii="Arial" w:hAnsi="Arial" w:cs="Arial"/>
                      <w:i/>
                      <w:sz w:val="20"/>
                      <w:szCs w:val="20"/>
                    </w:rPr>
                    <w:t>o zasadach realizacji programów w zakresie polityki spójności finansowanych w perspektywie finansowej 2014–2020</w:t>
                  </w:r>
                  <w:r w:rsidRPr="0011142E">
                    <w:rPr>
                      <w:rFonts w:ascii="Arial" w:hAnsi="Arial" w:cs="Arial"/>
                      <w:sz w:val="20"/>
                      <w:szCs w:val="20"/>
                    </w:rPr>
                    <w:t xml:space="preserve"> (Dz. U. z 2018 r. poz. 1431, z późn. zm.)?</w:t>
                  </w:r>
                </w:p>
              </w:tc>
              <w:tc>
                <w:tcPr>
                  <w:tcW w:w="550" w:type="pct"/>
                  <w:tcBorders>
                    <w:top w:val="single" w:sz="2" w:space="0" w:color="auto"/>
                    <w:left w:val="single" w:sz="6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CCFFCC"/>
                  <w:vAlign w:val="center"/>
                </w:tcPr>
                <w:p w14:paraId="6C1120AE" w14:textId="77777777" w:rsidR="00F12BE7" w:rsidRPr="0011142E" w:rsidRDefault="00F12BE7" w:rsidP="00BC44C7">
                  <w:pPr>
                    <w:spacing w:before="120" w:after="120"/>
                    <w:ind w:left="5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1142E">
                    <w:rPr>
                      <w:rFonts w:ascii="Arial" w:hAnsi="Arial" w:cs="Arial"/>
                      <w:b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227" w:type="pct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</w:tcPr>
                <w:p w14:paraId="681FA566" w14:textId="77777777" w:rsidR="00F12BE7" w:rsidRPr="0011142E" w:rsidRDefault="00F12BE7" w:rsidP="00BC44C7">
                  <w:pPr>
                    <w:spacing w:before="120" w:after="120"/>
                    <w:ind w:left="5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1142E"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77" w:type="pct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CCFFCC"/>
                  <w:vAlign w:val="center"/>
                </w:tcPr>
                <w:p w14:paraId="2119335E" w14:textId="77777777" w:rsidR="00F12BE7" w:rsidRPr="0011142E" w:rsidRDefault="00F12BE7" w:rsidP="00BC44C7">
                  <w:pPr>
                    <w:spacing w:before="120" w:after="120"/>
                    <w:ind w:left="5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1142E">
                    <w:rPr>
                      <w:rFonts w:ascii="Arial" w:hAnsi="Arial" w:cs="Arial"/>
                      <w:b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245" w:type="pct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5ED4538B" w14:textId="77777777" w:rsidR="00F12BE7" w:rsidRPr="0011142E" w:rsidRDefault="00F12BE7" w:rsidP="00BC44C7">
                  <w:pPr>
                    <w:spacing w:before="120" w:after="120"/>
                    <w:ind w:left="5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E281C3D" w14:textId="77777777" w:rsidR="00F12BE7" w:rsidRPr="0011142E" w:rsidRDefault="00F12BE7" w:rsidP="00BC44C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BE7" w:rsidRPr="0011142E" w14:paraId="07744A7C" w14:textId="77777777" w:rsidTr="00BC44C7">
        <w:trPr>
          <w:jc w:val="center"/>
        </w:trPr>
        <w:tc>
          <w:tcPr>
            <w:tcW w:w="5000" w:type="pct"/>
            <w:gridSpan w:val="3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9B50B6" w14:textId="77777777" w:rsidR="00F12BE7" w:rsidRPr="0011142E" w:rsidRDefault="00F12BE7" w:rsidP="00BC44C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 </w:t>
            </w:r>
            <w:r w:rsidRPr="00AD4497">
              <w:rPr>
                <w:rFonts w:ascii="Arial" w:hAnsi="Arial" w:cs="Arial"/>
                <w:sz w:val="20"/>
                <w:szCs w:val="20"/>
              </w:rPr>
              <w:t>Kwalifikowalna kwota dotacji na rozpoczęcie działalności gospodarczej nie jest przeznaczona na finansowanie podatku VAT od zakupów i usług rozliczanych w ramach dotacji przez uczestnika projektu.</w:t>
            </w:r>
          </w:p>
        </w:tc>
      </w:tr>
      <w:tr w:rsidR="00F12BE7" w:rsidRPr="0011142E" w14:paraId="2E3680F1" w14:textId="77777777" w:rsidTr="00BC44C7">
        <w:trPr>
          <w:jc w:val="center"/>
        </w:trPr>
        <w:tc>
          <w:tcPr>
            <w:tcW w:w="5000" w:type="pct"/>
            <w:gridSpan w:val="3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tbl>
            <w:tblPr>
              <w:tblW w:w="9702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49"/>
              <w:gridCol w:w="2191"/>
              <w:gridCol w:w="2379"/>
              <w:gridCol w:w="2583"/>
            </w:tblGrid>
            <w:tr w:rsidR="00F12BE7" w:rsidRPr="0011142E" w14:paraId="261D7DDA" w14:textId="77777777" w:rsidTr="00BC44C7">
              <w:trPr>
                <w:jc w:val="center"/>
              </w:trPr>
              <w:tc>
                <w:tcPr>
                  <w:tcW w:w="1314" w:type="pct"/>
                  <w:tcBorders>
                    <w:top w:val="single" w:sz="6" w:space="0" w:color="auto"/>
                    <w:left w:val="single" w:sz="12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CCFFCC"/>
                  <w:vAlign w:val="center"/>
                </w:tcPr>
                <w:p w14:paraId="135A2DE6" w14:textId="77777777" w:rsidR="00F12BE7" w:rsidRPr="0011142E" w:rsidRDefault="00F12BE7" w:rsidP="00BC44C7">
                  <w:pPr>
                    <w:spacing w:before="120" w:after="120"/>
                    <w:ind w:left="5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1142E">
                    <w:rPr>
                      <w:rFonts w:ascii="Arial" w:hAnsi="Arial" w:cs="Arial"/>
                      <w:sz w:val="20"/>
                      <w:szCs w:val="20"/>
                    </w:rPr>
                    <w:t>Uzasadnienie:</w:t>
                  </w:r>
                </w:p>
              </w:tc>
              <w:tc>
                <w:tcPr>
                  <w:tcW w:w="1129" w:type="pct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059F8289" w14:textId="77777777" w:rsidR="00F12BE7" w:rsidRDefault="00F12BE7" w:rsidP="00BC44C7">
                  <w:pPr>
                    <w:spacing w:before="120" w:after="120"/>
                    <w:ind w:left="5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D4497">
                    <w:rPr>
                      <w:rFonts w:ascii="Arial" w:hAnsi="Arial" w:cs="Arial"/>
                      <w:sz w:val="20"/>
                      <w:szCs w:val="20"/>
                    </w:rPr>
                    <w:t xml:space="preserve">Podatek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od towarów i usług VAT związany </w:t>
                  </w:r>
                  <w:r w:rsidRPr="00AD4497">
                    <w:rPr>
                      <w:rFonts w:ascii="Arial" w:hAnsi="Arial" w:cs="Arial"/>
                      <w:sz w:val="20"/>
                      <w:szCs w:val="20"/>
                    </w:rPr>
                    <w:t>z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przedmiotowym</w:t>
                  </w:r>
                  <w:r w:rsidRPr="00AD4497">
                    <w:rPr>
                      <w:rFonts w:ascii="Arial" w:hAnsi="Arial" w:cs="Arial"/>
                      <w:sz w:val="20"/>
                      <w:szCs w:val="20"/>
                    </w:rPr>
                    <w:t xml:space="preserve"> projektem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jest niekwalifikowalny i </w:t>
                  </w:r>
                  <w:r w:rsidRPr="00AD4497">
                    <w:rPr>
                      <w:rFonts w:ascii="Arial" w:hAnsi="Arial" w:cs="Arial"/>
                      <w:sz w:val="20"/>
                      <w:szCs w:val="20"/>
                    </w:rPr>
                    <w:t>nie podlega rozliczeniu z KE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535F7B2A" w14:textId="77777777" w:rsidR="00F12BE7" w:rsidRPr="0011142E" w:rsidRDefault="00F12BE7" w:rsidP="00BC44C7">
                  <w:pPr>
                    <w:spacing w:before="120" w:after="120"/>
                    <w:ind w:left="5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Sposób finansowania podatku VAT zostanie określony w Regulaminie konkursu.</w:t>
                  </w:r>
                </w:p>
              </w:tc>
              <w:tc>
                <w:tcPr>
                  <w:tcW w:w="1226" w:type="pct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CCFFCC"/>
                  <w:vAlign w:val="center"/>
                </w:tcPr>
                <w:p w14:paraId="1104D958" w14:textId="77777777" w:rsidR="00F12BE7" w:rsidRPr="0011142E" w:rsidRDefault="00F12BE7" w:rsidP="00BC44C7">
                  <w:pPr>
                    <w:spacing w:before="120" w:after="120"/>
                    <w:ind w:left="5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1142E">
                    <w:rPr>
                      <w:rFonts w:ascii="Arial" w:hAnsi="Arial" w:cs="Arial"/>
                      <w:sz w:val="20"/>
                      <w:szCs w:val="20"/>
                    </w:rPr>
                    <w:t>Stosuje się do typu/typów (nr)</w:t>
                  </w:r>
                </w:p>
              </w:tc>
              <w:tc>
                <w:tcPr>
                  <w:tcW w:w="1331" w:type="pct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212CBB5" w14:textId="77777777" w:rsidR="00F12BE7" w:rsidRPr="0011142E" w:rsidRDefault="00F12BE7" w:rsidP="00BC44C7">
                  <w:pPr>
                    <w:spacing w:before="120" w:after="120"/>
                    <w:ind w:left="5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</w:tbl>
          <w:p w14:paraId="5471D649" w14:textId="77777777" w:rsidR="00F12BE7" w:rsidRPr="0011142E" w:rsidRDefault="00F12BE7" w:rsidP="00BC44C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BE7" w:rsidRPr="0011142E" w14:paraId="323FCE1D" w14:textId="77777777" w:rsidTr="00BC44C7">
        <w:trPr>
          <w:jc w:val="center"/>
        </w:trPr>
        <w:tc>
          <w:tcPr>
            <w:tcW w:w="5000" w:type="pct"/>
            <w:gridSpan w:val="3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tbl>
            <w:tblPr>
              <w:tblW w:w="9642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75"/>
              <w:gridCol w:w="721"/>
              <w:gridCol w:w="424"/>
              <w:gridCol w:w="708"/>
              <w:gridCol w:w="714"/>
            </w:tblGrid>
            <w:tr w:rsidR="00F12BE7" w:rsidRPr="0011142E" w14:paraId="134F6A59" w14:textId="77777777" w:rsidTr="00BC44C7">
              <w:trPr>
                <w:jc w:val="center"/>
              </w:trPr>
              <w:tc>
                <w:tcPr>
                  <w:tcW w:w="3669" w:type="pct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CCFFCC"/>
                  <w:vAlign w:val="center"/>
                </w:tcPr>
                <w:p w14:paraId="7BFD6FE5" w14:textId="77777777" w:rsidR="00F12BE7" w:rsidRPr="0011142E" w:rsidRDefault="00F12BE7" w:rsidP="00BC44C7">
                  <w:pPr>
                    <w:spacing w:before="120" w:after="120"/>
                    <w:ind w:left="5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1142E">
                    <w:rPr>
                      <w:rFonts w:ascii="Arial" w:hAnsi="Arial" w:cs="Arial"/>
                      <w:sz w:val="20"/>
                      <w:szCs w:val="20"/>
                    </w:rPr>
                    <w:t xml:space="preserve">Czy treść wniosku o dofinansowanie w części dotyczącej spełniania kryterium może być uzupełniana lub poprawiana w zakresie określonym w regulaminie konkursu (na podstawie art. 45 ust. 3 ustawy z dnia 11 lipca 2014 r. </w:t>
                  </w:r>
                  <w:r w:rsidRPr="0011142E">
                    <w:rPr>
                      <w:rFonts w:ascii="Arial" w:hAnsi="Arial" w:cs="Arial"/>
                      <w:i/>
                      <w:sz w:val="20"/>
                      <w:szCs w:val="20"/>
                    </w:rPr>
                    <w:t>o zasadach realizacji programów w zakresie polityki spójności finansowanych w perspektywie finansowej 2014–2020</w:t>
                  </w:r>
                  <w:r w:rsidRPr="0011142E">
                    <w:rPr>
                      <w:rFonts w:ascii="Arial" w:hAnsi="Arial" w:cs="Arial"/>
                      <w:sz w:val="20"/>
                      <w:szCs w:val="20"/>
                    </w:rPr>
                    <w:t xml:space="preserve"> (Dz. U. z 2018 r. poz. 1431, z późn. zm.)?</w:t>
                  </w:r>
                </w:p>
              </w:tc>
              <w:tc>
                <w:tcPr>
                  <w:tcW w:w="374" w:type="pct"/>
                  <w:tcBorders>
                    <w:top w:val="single" w:sz="2" w:space="0" w:color="auto"/>
                    <w:left w:val="single" w:sz="6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CCFFCC"/>
                  <w:vAlign w:val="center"/>
                </w:tcPr>
                <w:p w14:paraId="44BA95EF" w14:textId="77777777" w:rsidR="00F12BE7" w:rsidRPr="0011142E" w:rsidRDefault="00F12BE7" w:rsidP="00BC44C7">
                  <w:pPr>
                    <w:spacing w:before="120" w:after="120"/>
                    <w:ind w:left="5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1142E">
                    <w:rPr>
                      <w:rFonts w:ascii="Arial" w:hAnsi="Arial" w:cs="Arial"/>
                      <w:b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220" w:type="pct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FFFFFF"/>
                  <w:vAlign w:val="center"/>
                </w:tcPr>
                <w:p w14:paraId="4516C179" w14:textId="77777777" w:rsidR="00F12BE7" w:rsidRPr="0011142E" w:rsidRDefault="00F12BE7" w:rsidP="00BC44C7">
                  <w:pPr>
                    <w:spacing w:before="120" w:after="120"/>
                    <w:ind w:left="5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1142E">
                    <w:rPr>
                      <w:rFonts w:ascii="Arial" w:hAnsi="Arial" w:cs="Arial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67" w:type="pct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CCFFCC"/>
                  <w:vAlign w:val="center"/>
                </w:tcPr>
                <w:p w14:paraId="15091C05" w14:textId="77777777" w:rsidR="00F12BE7" w:rsidRPr="0011142E" w:rsidRDefault="00F12BE7" w:rsidP="00BC44C7">
                  <w:pPr>
                    <w:spacing w:before="120" w:after="120"/>
                    <w:ind w:left="5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1142E">
                    <w:rPr>
                      <w:rFonts w:ascii="Arial" w:hAnsi="Arial" w:cs="Arial"/>
                      <w:b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370" w:type="pct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984B639" w14:textId="77777777" w:rsidR="00F12BE7" w:rsidRPr="0011142E" w:rsidRDefault="00F12BE7" w:rsidP="00BC44C7">
                  <w:pPr>
                    <w:spacing w:before="120" w:after="120"/>
                    <w:ind w:left="5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8AF904D" w14:textId="77777777" w:rsidR="00F12BE7" w:rsidRPr="0011142E" w:rsidRDefault="00F12BE7" w:rsidP="00BC44C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BE7" w:rsidRPr="00002878" w14:paraId="3C547ACF" w14:textId="77777777" w:rsidTr="00BC44C7">
        <w:trPr>
          <w:jc w:val="center"/>
        </w:trPr>
        <w:tc>
          <w:tcPr>
            <w:tcW w:w="5000" w:type="pct"/>
            <w:gridSpan w:val="3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D2F6D7" w14:textId="77777777" w:rsidR="00F12BE7" w:rsidRPr="00AE47DD" w:rsidRDefault="00F12BE7" w:rsidP="00BC44C7">
            <w:pPr>
              <w:spacing w:before="120" w:after="120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AE47DD">
              <w:rPr>
                <w:rFonts w:ascii="Arial" w:hAnsi="Arial" w:cs="Arial"/>
                <w:sz w:val="20"/>
                <w:szCs w:val="20"/>
              </w:rPr>
              <w:t>. Projekt trwa nie dłużej niż do 3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AE47D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08</w:t>
            </w:r>
            <w:r w:rsidRPr="00AE47DD">
              <w:rPr>
                <w:rFonts w:ascii="Arial" w:hAnsi="Arial" w:cs="Arial"/>
                <w:sz w:val="20"/>
                <w:szCs w:val="20"/>
              </w:rPr>
              <w:t>.2023 r.</w:t>
            </w:r>
          </w:p>
        </w:tc>
      </w:tr>
      <w:tr w:rsidR="00F12BE7" w:rsidRPr="00002878" w14:paraId="2359844F" w14:textId="77777777" w:rsidTr="00BC44C7">
        <w:trPr>
          <w:jc w:val="center"/>
        </w:trPr>
        <w:tc>
          <w:tcPr>
            <w:tcW w:w="124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0FF835D6" w14:textId="77777777" w:rsidR="00F12BE7" w:rsidRPr="00F16143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43">
              <w:rPr>
                <w:rFonts w:ascii="Arial" w:hAnsi="Arial" w:cs="Arial"/>
                <w:sz w:val="20"/>
                <w:szCs w:val="20"/>
              </w:rPr>
              <w:t>Uzasadnienie:</w:t>
            </w:r>
          </w:p>
        </w:tc>
        <w:tc>
          <w:tcPr>
            <w:tcW w:w="1249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361607" w14:textId="77777777" w:rsidR="00F12BE7" w:rsidRPr="00EE6EAD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EAD">
              <w:rPr>
                <w:rFonts w:ascii="Arial" w:hAnsi="Arial" w:cs="Arial"/>
                <w:sz w:val="20"/>
                <w:szCs w:val="20"/>
              </w:rPr>
              <w:t xml:space="preserve">Ograniczony czas realizacji projektu pozwoli wnioskodawcom </w:t>
            </w:r>
            <w:r w:rsidRPr="00EE6EAD">
              <w:rPr>
                <w:rFonts w:ascii="Arial" w:hAnsi="Arial" w:cs="Arial"/>
                <w:sz w:val="20"/>
                <w:szCs w:val="20"/>
              </w:rPr>
              <w:lastRenderedPageBreak/>
              <w:t xml:space="preserve">precyzyjnie zaplanować zadania w ramach projektu, a co za tym idzie również planować wydatki, co wpłynie pozytywnie na sposób jego realizacji i rozliczania. Wskazany okres pozwoli również na podjęcie odpowiednich działań zaradczych w przypadku trudności w realizacji projektu. </w:t>
            </w:r>
          </w:p>
          <w:p w14:paraId="75F7E8BA" w14:textId="77777777" w:rsidR="00F12BE7" w:rsidRPr="00EE6EAD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EAD">
              <w:rPr>
                <w:rFonts w:ascii="Arial" w:hAnsi="Arial" w:cs="Arial"/>
                <w:sz w:val="20"/>
                <w:szCs w:val="20"/>
              </w:rPr>
              <w:t>Końcowy termin realizacji projektu może być późniejszy niż  3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EE6EA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08</w:t>
            </w:r>
            <w:r w:rsidRPr="00EE6EAD">
              <w:rPr>
                <w:rFonts w:ascii="Arial" w:hAnsi="Arial" w:cs="Arial"/>
                <w:sz w:val="20"/>
                <w:szCs w:val="20"/>
              </w:rPr>
              <w:t>.2023 r. W uzasadnionych przypadkach na etapie realizacji projektu, IOK dopuszcza możliwość odstępstwa w zakresie przedmiotowego kryterium poprzez wydłużenie terminu realizacji projektu na wniosek lub za zgodą IOK.</w:t>
            </w:r>
          </w:p>
          <w:p w14:paraId="42A80DC6" w14:textId="77777777" w:rsidR="00F12BE7" w:rsidRPr="00EE6EAD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25357A" w14:textId="77777777" w:rsidR="00F12BE7" w:rsidRPr="00002878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6EAD">
              <w:rPr>
                <w:rFonts w:ascii="Arial" w:hAnsi="Arial" w:cs="Arial"/>
                <w:sz w:val="20"/>
                <w:szCs w:val="20"/>
              </w:rPr>
              <w:t>Powyższe kryterium zostanie zweryfikowane podczas oceny, na podstawie złożonego wniosku o dofinansowanie.</w:t>
            </w:r>
          </w:p>
        </w:tc>
        <w:tc>
          <w:tcPr>
            <w:tcW w:w="1254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62816D46" w14:textId="77777777" w:rsidR="00F12BE7" w:rsidRPr="00F16143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143">
              <w:rPr>
                <w:rFonts w:ascii="Arial" w:hAnsi="Arial" w:cs="Arial"/>
                <w:sz w:val="20"/>
                <w:szCs w:val="20"/>
              </w:rPr>
              <w:lastRenderedPageBreak/>
              <w:t>Stosuje się do typu/typów (nr)</w:t>
            </w:r>
          </w:p>
        </w:tc>
        <w:tc>
          <w:tcPr>
            <w:tcW w:w="1251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49FC1C" w14:textId="77777777" w:rsidR="00F12BE7" w:rsidRPr="00464726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726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</w:tr>
      <w:tr w:rsidR="00F12BE7" w:rsidRPr="00002878" w14:paraId="449951CF" w14:textId="77777777" w:rsidTr="00BC44C7">
        <w:trPr>
          <w:jc w:val="center"/>
        </w:trPr>
        <w:tc>
          <w:tcPr>
            <w:tcW w:w="3745" w:type="pct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3C357EC6" w14:textId="77777777" w:rsidR="00F12BE7" w:rsidRPr="00464726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726">
              <w:rPr>
                <w:rFonts w:ascii="Arial" w:hAnsi="Arial" w:cs="Arial"/>
                <w:sz w:val="20"/>
                <w:szCs w:val="20"/>
              </w:rPr>
              <w:t>Czy treść wniosku o dofinansowanie w części dotyczącej spełniania kryterium może być uzupełniana lub poprawiana w zakresie określonym w regulaminie konkursu (na podstawie art. 45 ust. 3 ustawy z dnia 11 lipca 2014 r. o zasadach realizacji programów w zakresie polityki spójności finansowanych w perspektywie finansowej 2014–2020 (Dz. U. z 2018 r. poz. 1431, z późn. zm.)?</w:t>
            </w:r>
          </w:p>
        </w:tc>
        <w:tc>
          <w:tcPr>
            <w:tcW w:w="367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6B4D54FC" w14:textId="77777777" w:rsidR="00F12BE7" w:rsidRPr="00002878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22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C22656" w14:textId="77777777" w:rsidR="00F12BE7" w:rsidRPr="00464726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72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32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03455C2E" w14:textId="77777777" w:rsidR="00F12BE7" w:rsidRPr="00002878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EE0743" w14:textId="77777777" w:rsidR="00F12BE7" w:rsidRPr="00002878" w:rsidRDefault="00F12BE7" w:rsidP="00BC44C7">
            <w:pPr>
              <w:spacing w:before="120" w:after="1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8E45315" w14:textId="77777777" w:rsidR="00F12BE7" w:rsidRPr="0011142E" w:rsidRDefault="00F12BE7" w:rsidP="00F12BE7">
      <w:pPr>
        <w:jc w:val="both"/>
        <w:rPr>
          <w:rFonts w:ascii="Arial" w:hAnsi="Arial" w:cs="Arial"/>
          <w:sz w:val="20"/>
          <w:szCs w:val="20"/>
        </w:rPr>
      </w:pPr>
    </w:p>
    <w:p w14:paraId="7A542125" w14:textId="77777777" w:rsidR="00F12BE7" w:rsidRDefault="00F12BE7" w:rsidP="00F12BE7">
      <w:pPr>
        <w:rPr>
          <w:rFonts w:ascii="Arial" w:hAnsi="Arial" w:cs="Arial"/>
          <w:sz w:val="20"/>
          <w:szCs w:val="20"/>
        </w:rPr>
      </w:pPr>
    </w:p>
    <w:p w14:paraId="08888474" w14:textId="77777777" w:rsidR="00F12BE7" w:rsidRDefault="00F12BE7" w:rsidP="00F12BE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215"/>
        <w:gridCol w:w="2032"/>
        <w:gridCol w:w="1440"/>
        <w:gridCol w:w="3635"/>
      </w:tblGrid>
      <w:tr w:rsidR="00F12BE7" w:rsidRPr="001E114A" w14:paraId="62A05D6B" w14:textId="77777777" w:rsidTr="00BC44C7">
        <w:trPr>
          <w:trHeight w:val="362"/>
        </w:trPr>
        <w:tc>
          <w:tcPr>
            <w:tcW w:w="9322" w:type="dxa"/>
            <w:gridSpan w:val="4"/>
            <w:shd w:val="clear" w:color="auto" w:fill="D9D9D9"/>
            <w:vAlign w:val="center"/>
          </w:tcPr>
          <w:p w14:paraId="784DFAED" w14:textId="77777777" w:rsidR="00F12BE7" w:rsidRPr="001E114A" w:rsidRDefault="00F12BE7" w:rsidP="00BC44C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114A">
              <w:rPr>
                <w:rFonts w:ascii="Arial" w:hAnsi="Arial" w:cs="Arial"/>
                <w:b/>
                <w:sz w:val="20"/>
                <w:szCs w:val="20"/>
              </w:rPr>
              <w:t xml:space="preserve">PODPIS OSOBY UPOWAŻNIONEJ DO PODEJMOWANIA DECYZJI W ZAKRESIE PLANU </w:t>
            </w:r>
            <w:r w:rsidRPr="001E114A">
              <w:rPr>
                <w:rFonts w:ascii="Arial" w:hAnsi="Arial" w:cs="Arial"/>
                <w:b/>
                <w:sz w:val="20"/>
                <w:szCs w:val="20"/>
              </w:rPr>
              <w:lastRenderedPageBreak/>
              <w:t>DZIAŁANIA</w:t>
            </w:r>
          </w:p>
        </w:tc>
      </w:tr>
      <w:tr w:rsidR="00F12BE7" w:rsidRPr="001E114A" w14:paraId="0BB9C904" w14:textId="77777777" w:rsidTr="00BC44C7">
        <w:trPr>
          <w:trHeight w:val="1116"/>
        </w:trPr>
        <w:tc>
          <w:tcPr>
            <w:tcW w:w="222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3D2CAD82" w14:textId="77777777" w:rsidR="00F12BE7" w:rsidRPr="001E114A" w:rsidRDefault="00F12BE7" w:rsidP="00BC44C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14A">
              <w:rPr>
                <w:rFonts w:ascii="Arial" w:hAnsi="Arial" w:cs="Arial"/>
                <w:sz w:val="20"/>
                <w:szCs w:val="20"/>
              </w:rPr>
              <w:lastRenderedPageBreak/>
              <w:t>Miejscowość, data</w:t>
            </w:r>
          </w:p>
        </w:tc>
        <w:tc>
          <w:tcPr>
            <w:tcW w:w="2038" w:type="dxa"/>
            <w:tcBorders>
              <w:bottom w:val="single" w:sz="12" w:space="0" w:color="auto"/>
            </w:tcBorders>
            <w:vAlign w:val="center"/>
          </w:tcPr>
          <w:p w14:paraId="760933AF" w14:textId="77777777" w:rsidR="00F12BE7" w:rsidRPr="002F65A3" w:rsidRDefault="00F12BE7" w:rsidP="00BC44C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22.10.2021 r.</w:t>
            </w:r>
          </w:p>
        </w:tc>
        <w:tc>
          <w:tcPr>
            <w:tcW w:w="1413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5A10AA26" w14:textId="77777777" w:rsidR="00F12BE7" w:rsidRPr="001E114A" w:rsidRDefault="00F12BE7" w:rsidP="00BC44C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114A">
              <w:rPr>
                <w:rFonts w:ascii="Arial" w:hAnsi="Arial" w:cs="Arial"/>
                <w:sz w:val="20"/>
                <w:szCs w:val="20"/>
              </w:rPr>
              <w:t>Pieczęć i podpis osoby upoważnionej</w:t>
            </w:r>
          </w:p>
        </w:tc>
        <w:tc>
          <w:tcPr>
            <w:tcW w:w="3650" w:type="dxa"/>
            <w:tcBorders>
              <w:bottom w:val="single" w:sz="12" w:space="0" w:color="auto"/>
            </w:tcBorders>
            <w:vAlign w:val="center"/>
          </w:tcPr>
          <w:p w14:paraId="4C5C4B19" w14:textId="77777777" w:rsidR="00F12BE7" w:rsidRPr="001E114A" w:rsidRDefault="00F12BE7" w:rsidP="00BC44C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color w:val="000000"/>
              </w:rPr>
              <w:t>Tomasz Sieradz</w:t>
            </w:r>
            <w:r>
              <w:rPr>
                <w:color w:val="000000"/>
              </w:rPr>
              <w:br/>
              <w:t>Dyrektor</w:t>
            </w:r>
            <w:r>
              <w:rPr>
                <w:color w:val="000000"/>
              </w:rPr>
              <w:br/>
              <w:t xml:space="preserve">Wojewódzkiego Urzędu Pracy w Warszawie  </w:t>
            </w:r>
          </w:p>
        </w:tc>
      </w:tr>
      <w:tr w:rsidR="00F12BE7" w:rsidRPr="001E114A" w14:paraId="38B07B02" w14:textId="77777777" w:rsidTr="00BC44C7">
        <w:trPr>
          <w:trHeight w:val="362"/>
        </w:trPr>
        <w:tc>
          <w:tcPr>
            <w:tcW w:w="932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1614424" w14:textId="77777777" w:rsidR="00F12BE7" w:rsidRPr="001E114A" w:rsidRDefault="00F12BE7" w:rsidP="00BC44C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114A">
              <w:rPr>
                <w:rFonts w:ascii="Arial" w:hAnsi="Arial" w:cs="Arial"/>
                <w:b/>
                <w:sz w:val="20"/>
                <w:szCs w:val="20"/>
              </w:rPr>
              <w:t xml:space="preserve">DATA ZATWIERDZENIA PLANU DZIAŁANIA I IDENTYFIKACJI PROJEKTÓW POZAKONKURSOWYCH, KTÓRYCH FISZKI PO RAZ PIERWSZY ZAWARTO W PLANIE DZIAŁANIA, W ROZUMIENIU ART. 48 UST. 3 USTAWY Z DNIA 11 LIPCA 2014 R. </w:t>
            </w:r>
            <w:r w:rsidRPr="001E114A">
              <w:rPr>
                <w:rFonts w:ascii="Arial" w:hAnsi="Arial" w:cs="Arial"/>
                <w:b/>
                <w:i/>
                <w:sz w:val="20"/>
                <w:szCs w:val="20"/>
              </w:rPr>
              <w:t>O ZASADACH REALIZACJI PROGRAMÓW W ZAKRESIE POLITYKI SPÓJNOŚCI W PERSPEKTYWIE FINANSOWEJ 2014-2020</w:t>
            </w:r>
            <w:r w:rsidRPr="001E114A">
              <w:rPr>
                <w:rFonts w:ascii="Arial" w:hAnsi="Arial" w:cs="Arial"/>
                <w:b/>
                <w:sz w:val="20"/>
                <w:szCs w:val="20"/>
              </w:rPr>
              <w:t xml:space="preserve"> (DZ.U. Z 2018 R. POZ. 1431, z późn. zm.)</w:t>
            </w:r>
            <w:r w:rsidRPr="001E114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8000EE" w14:textId="77777777" w:rsidR="00F12BE7" w:rsidRPr="001E114A" w:rsidRDefault="00F12BE7" w:rsidP="00BC44C7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E114A">
              <w:rPr>
                <w:rFonts w:ascii="Arial" w:hAnsi="Arial" w:cs="Arial"/>
                <w:i/>
                <w:sz w:val="20"/>
                <w:szCs w:val="20"/>
              </w:rPr>
              <w:t xml:space="preserve">(wypełnia Instytucja Zarządzająca POWER, wprowadzając Roczny Plan Działania jako załącznik do Szczegółowego Opisu Osi Priorytetowych POWER) </w:t>
            </w:r>
          </w:p>
        </w:tc>
      </w:tr>
      <w:tr w:rsidR="00F12BE7" w:rsidRPr="001E114A" w14:paraId="7670FBE3" w14:textId="77777777" w:rsidTr="00BC44C7">
        <w:trPr>
          <w:trHeight w:val="1116"/>
        </w:trPr>
        <w:tc>
          <w:tcPr>
            <w:tcW w:w="9322" w:type="dxa"/>
            <w:gridSpan w:val="4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656BDFAE" w14:textId="207ACB7C" w:rsidR="00F12BE7" w:rsidRPr="001E114A" w:rsidRDefault="00F22E4D" w:rsidP="00BC44C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29.11.2021 r.</w:t>
            </w:r>
          </w:p>
        </w:tc>
      </w:tr>
    </w:tbl>
    <w:p w14:paraId="677C1FF5" w14:textId="77777777" w:rsidR="00F12BE7" w:rsidRPr="001E114A" w:rsidRDefault="00F12BE7" w:rsidP="00F12BE7">
      <w:pPr>
        <w:rPr>
          <w:rFonts w:ascii="Arial" w:hAnsi="Arial" w:cs="Arial"/>
          <w:sz w:val="20"/>
          <w:szCs w:val="20"/>
        </w:rPr>
      </w:pPr>
    </w:p>
    <w:p w14:paraId="1FE2FACF" w14:textId="77777777" w:rsidR="00F12BE7" w:rsidRPr="00F75263" w:rsidRDefault="00F12BE7" w:rsidP="00D67239">
      <w:pPr>
        <w:pStyle w:val="Nagwek"/>
        <w:spacing w:before="120" w:after="120" w:line="240" w:lineRule="atLeast"/>
        <w:rPr>
          <w:rFonts w:ascii="Arial" w:hAnsi="Arial" w:cs="Arial"/>
          <w:sz w:val="24"/>
          <w:szCs w:val="24"/>
        </w:rPr>
      </w:pPr>
    </w:p>
    <w:p w14:paraId="61BC93E4" w14:textId="77777777" w:rsidR="008D7AF5" w:rsidRPr="00F75263" w:rsidRDefault="008D7AF5" w:rsidP="00D67239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</w:p>
    <w:p w14:paraId="1A82709D" w14:textId="77777777" w:rsidR="00ED18B9" w:rsidRPr="00F75263" w:rsidRDefault="00ED18B9" w:rsidP="00D67239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</w:p>
    <w:p w14:paraId="19270843" w14:textId="77777777" w:rsidR="00ED18B9" w:rsidRPr="00F75263" w:rsidRDefault="00ED18B9" w:rsidP="00D67239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</w:p>
    <w:p w14:paraId="0974A1EC" w14:textId="77777777" w:rsidR="00ED18B9" w:rsidRPr="00F75263" w:rsidRDefault="00ED18B9" w:rsidP="00D67239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</w:p>
    <w:p w14:paraId="5A749B52" w14:textId="77777777" w:rsidR="00ED18B9" w:rsidRPr="00F75263" w:rsidRDefault="00ED18B9" w:rsidP="00D67239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</w:p>
    <w:p w14:paraId="467788A8" w14:textId="77777777" w:rsidR="00ED18B9" w:rsidRPr="00F75263" w:rsidRDefault="00ED18B9" w:rsidP="00D67239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</w:p>
    <w:p w14:paraId="72C27623" w14:textId="77777777" w:rsidR="00ED18B9" w:rsidRPr="00F75263" w:rsidRDefault="00ED18B9" w:rsidP="00D67239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</w:p>
    <w:p w14:paraId="293B0624" w14:textId="77777777" w:rsidR="00ED18B9" w:rsidRPr="00F75263" w:rsidRDefault="00ED18B9" w:rsidP="00D67239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</w:p>
    <w:p w14:paraId="58675C6F" w14:textId="77777777" w:rsidR="00ED18B9" w:rsidRPr="00F75263" w:rsidRDefault="00ED18B9" w:rsidP="00D67239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</w:p>
    <w:p w14:paraId="1051E17F" w14:textId="77777777" w:rsidR="00ED18B9" w:rsidRPr="00F75263" w:rsidRDefault="00ED18B9" w:rsidP="00D67239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</w:p>
    <w:p w14:paraId="30449071" w14:textId="77777777" w:rsidR="00ED18B9" w:rsidRPr="00F75263" w:rsidRDefault="00ED18B9" w:rsidP="00D67239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</w:p>
    <w:p w14:paraId="51660795" w14:textId="77777777" w:rsidR="00ED18B9" w:rsidRPr="00F75263" w:rsidRDefault="00ED18B9" w:rsidP="00D67239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</w:p>
    <w:p w14:paraId="523DB260" w14:textId="77777777" w:rsidR="000E189A" w:rsidRPr="00F75263" w:rsidRDefault="000E189A" w:rsidP="00D67239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</w:p>
    <w:p w14:paraId="23F0DF26" w14:textId="77777777" w:rsidR="000E189A" w:rsidRPr="00F75263" w:rsidRDefault="000E189A" w:rsidP="00D67239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  <w:bookmarkStart w:id="0" w:name="ezdPracownikAtrybut1"/>
      <w:bookmarkEnd w:id="0"/>
      <w:r w:rsidRPr="00F75263">
        <w:rPr>
          <w:rFonts w:ascii="Arial" w:hAnsi="Arial" w:cs="Arial"/>
          <w:sz w:val="24"/>
          <w:szCs w:val="24"/>
        </w:rPr>
        <w:t xml:space="preserve"> </w:t>
      </w:r>
      <w:bookmarkStart w:id="1" w:name="ezdPracownikNazwa"/>
      <w:bookmarkEnd w:id="1"/>
    </w:p>
    <w:p w14:paraId="6AAD7936" w14:textId="77777777" w:rsidR="000E189A" w:rsidRPr="00F75263" w:rsidRDefault="000E189A" w:rsidP="00D67239">
      <w:pPr>
        <w:spacing w:before="120" w:after="120" w:line="240" w:lineRule="atLeast"/>
        <w:rPr>
          <w:rFonts w:ascii="Arial" w:hAnsi="Arial" w:cs="Arial"/>
          <w:sz w:val="24"/>
          <w:szCs w:val="24"/>
        </w:rPr>
      </w:pPr>
      <w:bookmarkStart w:id="2" w:name="ezdPracownikAtrybut2"/>
      <w:bookmarkEnd w:id="2"/>
      <w:r w:rsidRPr="00F75263">
        <w:rPr>
          <w:rFonts w:ascii="Arial" w:hAnsi="Arial" w:cs="Arial"/>
          <w:sz w:val="24"/>
          <w:szCs w:val="24"/>
        </w:rPr>
        <w:t xml:space="preserve"> </w:t>
      </w:r>
      <w:bookmarkStart w:id="3" w:name="ezdDataPodpisu_2"/>
      <w:bookmarkEnd w:id="3"/>
    </w:p>
    <w:sectPr w:rsidR="000E189A" w:rsidRPr="00F75263" w:rsidSect="00FF48D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E9BF0" w14:textId="77777777" w:rsidR="00BF447E" w:rsidRDefault="00BF447E" w:rsidP="003D5936">
      <w:pPr>
        <w:spacing w:after="0" w:line="240" w:lineRule="auto"/>
      </w:pPr>
      <w:r>
        <w:separator/>
      </w:r>
    </w:p>
  </w:endnote>
  <w:endnote w:type="continuationSeparator" w:id="0">
    <w:p w14:paraId="1BD78347" w14:textId="77777777" w:rsidR="00BF447E" w:rsidRDefault="00BF447E" w:rsidP="003D5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E2F72" w14:textId="77777777" w:rsidR="000012CE" w:rsidRPr="0058301A" w:rsidRDefault="0058301A" w:rsidP="0058301A">
    <w:pPr>
      <w:pStyle w:val="Stopka"/>
      <w:spacing w:before="120" w:after="120" w:line="240" w:lineRule="atLeast"/>
      <w:jc w:val="right"/>
      <w:rPr>
        <w:rFonts w:ascii="Arial" w:hAnsi="Arial" w:cs="Arial"/>
      </w:rPr>
    </w:pPr>
    <w:r w:rsidRPr="00D67239">
      <w:rPr>
        <w:rFonts w:ascii="Arial" w:hAnsi="Arial" w:cs="Arial"/>
      </w:rPr>
      <w:t xml:space="preserve">Strona </w:t>
    </w:r>
    <w:r w:rsidRPr="00D67239">
      <w:rPr>
        <w:rFonts w:ascii="Arial" w:hAnsi="Arial" w:cs="Arial"/>
        <w:b/>
        <w:bCs/>
      </w:rPr>
      <w:fldChar w:fldCharType="begin"/>
    </w:r>
    <w:r w:rsidRPr="00D67239">
      <w:rPr>
        <w:rFonts w:ascii="Arial" w:hAnsi="Arial" w:cs="Arial"/>
        <w:b/>
        <w:bCs/>
      </w:rPr>
      <w:instrText>PAGE</w:instrText>
    </w:r>
    <w:r w:rsidRPr="00D67239">
      <w:rPr>
        <w:rFonts w:ascii="Arial" w:hAnsi="Arial" w:cs="Arial"/>
        <w:b/>
        <w:bCs/>
      </w:rPr>
      <w:fldChar w:fldCharType="separate"/>
    </w:r>
    <w:r w:rsidR="00295FDC">
      <w:rPr>
        <w:rFonts w:ascii="Arial" w:hAnsi="Arial" w:cs="Arial"/>
        <w:b/>
        <w:bCs/>
        <w:noProof/>
      </w:rPr>
      <w:t>14</w:t>
    </w:r>
    <w:r w:rsidRPr="00D67239">
      <w:rPr>
        <w:rFonts w:ascii="Arial" w:hAnsi="Arial" w:cs="Arial"/>
        <w:b/>
        <w:bCs/>
      </w:rPr>
      <w:fldChar w:fldCharType="end"/>
    </w:r>
    <w:r w:rsidRPr="00D67239">
      <w:rPr>
        <w:rFonts w:ascii="Arial" w:hAnsi="Arial" w:cs="Arial"/>
      </w:rPr>
      <w:t xml:space="preserve"> z </w:t>
    </w:r>
    <w:r w:rsidRPr="00D67239">
      <w:rPr>
        <w:rFonts w:ascii="Arial" w:hAnsi="Arial" w:cs="Arial"/>
        <w:b/>
        <w:bCs/>
      </w:rPr>
      <w:fldChar w:fldCharType="begin"/>
    </w:r>
    <w:r w:rsidRPr="00D67239">
      <w:rPr>
        <w:rFonts w:ascii="Arial" w:hAnsi="Arial" w:cs="Arial"/>
        <w:b/>
        <w:bCs/>
      </w:rPr>
      <w:instrText>NUMPAGES</w:instrText>
    </w:r>
    <w:r w:rsidRPr="00D67239">
      <w:rPr>
        <w:rFonts w:ascii="Arial" w:hAnsi="Arial" w:cs="Arial"/>
        <w:b/>
        <w:bCs/>
      </w:rPr>
      <w:fldChar w:fldCharType="separate"/>
    </w:r>
    <w:r w:rsidR="00295FDC">
      <w:rPr>
        <w:rFonts w:ascii="Arial" w:hAnsi="Arial" w:cs="Arial"/>
        <w:b/>
        <w:bCs/>
        <w:noProof/>
      </w:rPr>
      <w:t>14</w:t>
    </w:r>
    <w:r w:rsidRPr="00D67239">
      <w:rPr>
        <w:rFonts w:ascii="Arial" w:hAnsi="Arial" w:cs="Arial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F9A3A" w14:textId="77777777" w:rsidR="00257888" w:rsidRPr="00D67239" w:rsidRDefault="00257888" w:rsidP="00D67239">
    <w:pPr>
      <w:pStyle w:val="Stopka"/>
      <w:spacing w:before="120" w:after="120" w:line="240" w:lineRule="atLeast"/>
      <w:jc w:val="right"/>
      <w:rPr>
        <w:rFonts w:ascii="Arial" w:hAnsi="Arial" w:cs="Arial"/>
      </w:rPr>
    </w:pPr>
    <w:r w:rsidRPr="00D67239">
      <w:rPr>
        <w:rFonts w:ascii="Arial" w:hAnsi="Arial" w:cs="Arial"/>
      </w:rPr>
      <w:t xml:space="preserve">Strona </w:t>
    </w:r>
    <w:r w:rsidRPr="00D67239">
      <w:rPr>
        <w:rFonts w:ascii="Arial" w:hAnsi="Arial" w:cs="Arial"/>
        <w:b/>
        <w:bCs/>
      </w:rPr>
      <w:fldChar w:fldCharType="begin"/>
    </w:r>
    <w:r w:rsidRPr="00D67239">
      <w:rPr>
        <w:rFonts w:ascii="Arial" w:hAnsi="Arial" w:cs="Arial"/>
        <w:b/>
        <w:bCs/>
      </w:rPr>
      <w:instrText>PAGE</w:instrText>
    </w:r>
    <w:r w:rsidRPr="00D67239">
      <w:rPr>
        <w:rFonts w:ascii="Arial" w:hAnsi="Arial" w:cs="Arial"/>
        <w:b/>
        <w:bCs/>
      </w:rPr>
      <w:fldChar w:fldCharType="separate"/>
    </w:r>
    <w:r w:rsidR="00295FDC">
      <w:rPr>
        <w:rFonts w:ascii="Arial" w:hAnsi="Arial" w:cs="Arial"/>
        <w:b/>
        <w:bCs/>
        <w:noProof/>
      </w:rPr>
      <w:t>1</w:t>
    </w:r>
    <w:r w:rsidRPr="00D67239">
      <w:rPr>
        <w:rFonts w:ascii="Arial" w:hAnsi="Arial" w:cs="Arial"/>
        <w:b/>
        <w:bCs/>
      </w:rPr>
      <w:fldChar w:fldCharType="end"/>
    </w:r>
    <w:r w:rsidRPr="00D67239">
      <w:rPr>
        <w:rFonts w:ascii="Arial" w:hAnsi="Arial" w:cs="Arial"/>
      </w:rPr>
      <w:t xml:space="preserve"> z </w:t>
    </w:r>
    <w:r w:rsidRPr="00D67239">
      <w:rPr>
        <w:rFonts w:ascii="Arial" w:hAnsi="Arial" w:cs="Arial"/>
        <w:b/>
        <w:bCs/>
      </w:rPr>
      <w:fldChar w:fldCharType="begin"/>
    </w:r>
    <w:r w:rsidRPr="00D67239">
      <w:rPr>
        <w:rFonts w:ascii="Arial" w:hAnsi="Arial" w:cs="Arial"/>
        <w:b/>
        <w:bCs/>
      </w:rPr>
      <w:instrText>NUMPAGES</w:instrText>
    </w:r>
    <w:r w:rsidRPr="00D67239">
      <w:rPr>
        <w:rFonts w:ascii="Arial" w:hAnsi="Arial" w:cs="Arial"/>
        <w:b/>
        <w:bCs/>
      </w:rPr>
      <w:fldChar w:fldCharType="separate"/>
    </w:r>
    <w:r w:rsidR="00295FDC">
      <w:rPr>
        <w:rFonts w:ascii="Arial" w:hAnsi="Arial" w:cs="Arial"/>
        <w:b/>
        <w:bCs/>
        <w:noProof/>
      </w:rPr>
      <w:t>14</w:t>
    </w:r>
    <w:r w:rsidRPr="00D67239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F52D5" w14:textId="77777777" w:rsidR="00BF447E" w:rsidRDefault="00BF447E" w:rsidP="003D5936">
      <w:pPr>
        <w:spacing w:after="0" w:line="240" w:lineRule="auto"/>
      </w:pPr>
      <w:r>
        <w:separator/>
      </w:r>
    </w:p>
  </w:footnote>
  <w:footnote w:type="continuationSeparator" w:id="0">
    <w:p w14:paraId="0BB17085" w14:textId="77777777" w:rsidR="00BF447E" w:rsidRDefault="00BF447E" w:rsidP="003D5936">
      <w:pPr>
        <w:spacing w:after="0" w:line="240" w:lineRule="auto"/>
      </w:pPr>
      <w:r>
        <w:continuationSeparator/>
      </w:r>
    </w:p>
  </w:footnote>
  <w:footnote w:id="1">
    <w:p w14:paraId="77CE1964" w14:textId="77777777" w:rsidR="00F12BE7" w:rsidRDefault="00F12BE7" w:rsidP="00F12BE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77D9">
        <w:rPr>
          <w:rFonts w:ascii="Arial" w:hAnsi="Arial" w:cs="Arial"/>
          <w:sz w:val="16"/>
          <w:szCs w:val="16"/>
        </w:rPr>
        <w:t>Ogłoszenie konkursu będzie możliwe pod warunkiem dostępności środków w arkuszu kalkulacyjnym przekazywanym przez IZ PO WER.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0776" w14:textId="77777777" w:rsidR="0058301A" w:rsidRPr="0058301A" w:rsidRDefault="0058301A" w:rsidP="0058301A">
    <w:pPr>
      <w:pStyle w:val="Nagwek"/>
      <w:spacing w:before="120" w:after="120" w:line="240" w:lineRule="atLeas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7420B" w14:textId="77777777" w:rsidR="00FF48DE" w:rsidRPr="005A4D5D" w:rsidRDefault="005A4D5D" w:rsidP="00D67239">
    <w:pPr>
      <w:pStyle w:val="Nagwek"/>
      <w:spacing w:before="120" w:after="120" w:line="240" w:lineRule="atLeast"/>
      <w:rPr>
        <w:rFonts w:ascii="Arial" w:hAnsi="Arial" w:cs="Arial"/>
        <w:sz w:val="24"/>
        <w:szCs w:val="24"/>
      </w:rPr>
    </w:pPr>
    <w:r w:rsidRPr="00F75263">
      <w:rPr>
        <w:rFonts w:ascii="Arial" w:hAnsi="Arial" w:cs="Arial"/>
        <w:sz w:val="24"/>
        <w:szCs w:val="24"/>
      </w:rPr>
      <w:t>Załącznik</w:t>
    </w:r>
    <w:r w:rsidR="007127A2">
      <w:rPr>
        <w:rFonts w:ascii="Arial" w:hAnsi="Arial" w:cs="Arial"/>
        <w:sz w:val="24"/>
        <w:szCs w:val="24"/>
      </w:rPr>
      <w:t xml:space="preserve"> 2</w:t>
    </w:r>
    <w:r w:rsidRPr="00F75263">
      <w:rPr>
        <w:rFonts w:ascii="Arial" w:hAnsi="Arial" w:cs="Arial"/>
        <w:sz w:val="24"/>
        <w:szCs w:val="24"/>
      </w:rPr>
      <w:t xml:space="preserve"> do uchwały nr</w:t>
    </w:r>
    <w:r w:rsidR="007127A2">
      <w:rPr>
        <w:rFonts w:ascii="Arial" w:hAnsi="Arial" w:cs="Arial"/>
        <w:sz w:val="24"/>
        <w:szCs w:val="24"/>
      </w:rPr>
      <w:t xml:space="preserve"> 368</w:t>
    </w:r>
    <w:r w:rsidR="007B6A3E">
      <w:rPr>
        <w:rFonts w:ascii="Arial" w:hAnsi="Arial" w:cs="Arial"/>
        <w:sz w:val="24"/>
        <w:szCs w:val="24"/>
      </w:rPr>
      <w:t xml:space="preserve">  </w:t>
    </w:r>
    <w:r w:rsidRPr="00F75263">
      <w:rPr>
        <w:rFonts w:ascii="Arial" w:hAnsi="Arial" w:cs="Arial"/>
        <w:sz w:val="24"/>
        <w:szCs w:val="24"/>
      </w:rPr>
      <w:t xml:space="preserve"> Komitetu Monitorującego Program Operacyjny Wiedza Edukacja Rozwój z dnia</w:t>
    </w:r>
    <w:r w:rsidR="00A706CA">
      <w:rPr>
        <w:rFonts w:ascii="Arial" w:hAnsi="Arial" w:cs="Arial"/>
        <w:sz w:val="24"/>
        <w:szCs w:val="24"/>
      </w:rPr>
      <w:t xml:space="preserve"> 23 listopada 2021 r.</w:t>
    </w:r>
    <w:r w:rsidRPr="00F75263">
      <w:rPr>
        <w:rFonts w:ascii="Arial" w:hAnsi="Arial" w:cs="Arial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0E6B"/>
    <w:multiLevelType w:val="hybridMultilevel"/>
    <w:tmpl w:val="A22606CA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C611302"/>
    <w:multiLevelType w:val="hybridMultilevel"/>
    <w:tmpl w:val="158E3CDA"/>
    <w:lvl w:ilvl="0" w:tplc="090C62C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4FC"/>
    <w:multiLevelType w:val="hybridMultilevel"/>
    <w:tmpl w:val="FB6E5A5E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A0C4A"/>
    <w:multiLevelType w:val="hybridMultilevel"/>
    <w:tmpl w:val="2DFEB04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13031"/>
    <w:multiLevelType w:val="hybridMultilevel"/>
    <w:tmpl w:val="984069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32579"/>
    <w:multiLevelType w:val="hybridMultilevel"/>
    <w:tmpl w:val="2FE261A2"/>
    <w:lvl w:ilvl="0" w:tplc="32D8ED40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20BF9"/>
    <w:multiLevelType w:val="hybridMultilevel"/>
    <w:tmpl w:val="A47A7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23A31"/>
    <w:multiLevelType w:val="hybridMultilevel"/>
    <w:tmpl w:val="835CFE8A"/>
    <w:lvl w:ilvl="0" w:tplc="87C64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90C53"/>
    <w:multiLevelType w:val="hybridMultilevel"/>
    <w:tmpl w:val="17DE1AD0"/>
    <w:lvl w:ilvl="0" w:tplc="04150017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2E3AB46E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FA7B7C"/>
    <w:multiLevelType w:val="hybridMultilevel"/>
    <w:tmpl w:val="6F5C9162"/>
    <w:lvl w:ilvl="0" w:tplc="2FC28D6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EE9564B"/>
    <w:multiLevelType w:val="hybridMultilevel"/>
    <w:tmpl w:val="4754E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101AF"/>
    <w:multiLevelType w:val="multilevel"/>
    <w:tmpl w:val="B3903D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F321292"/>
    <w:multiLevelType w:val="hybridMultilevel"/>
    <w:tmpl w:val="4618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62EA5"/>
    <w:multiLevelType w:val="hybridMultilevel"/>
    <w:tmpl w:val="37C00A2E"/>
    <w:lvl w:ilvl="0" w:tplc="DD26B048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540E8F"/>
    <w:multiLevelType w:val="hybridMultilevel"/>
    <w:tmpl w:val="2FE261A2"/>
    <w:lvl w:ilvl="0" w:tplc="32D8ED40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51110F"/>
    <w:multiLevelType w:val="hybridMultilevel"/>
    <w:tmpl w:val="2FE261A2"/>
    <w:lvl w:ilvl="0" w:tplc="32D8ED40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8"/>
  </w:num>
  <w:num w:numId="5">
    <w:abstractNumId w:val="9"/>
  </w:num>
  <w:num w:numId="6">
    <w:abstractNumId w:val="4"/>
  </w:num>
  <w:num w:numId="7">
    <w:abstractNumId w:val="2"/>
  </w:num>
  <w:num w:numId="8">
    <w:abstractNumId w:val="15"/>
  </w:num>
  <w:num w:numId="9">
    <w:abstractNumId w:val="3"/>
  </w:num>
  <w:num w:numId="10">
    <w:abstractNumId w:val="7"/>
  </w:num>
  <w:num w:numId="11">
    <w:abstractNumId w:val="13"/>
  </w:num>
  <w:num w:numId="12">
    <w:abstractNumId w:val="11"/>
  </w:num>
  <w:num w:numId="13">
    <w:abstractNumId w:val="0"/>
  </w:num>
  <w:num w:numId="14">
    <w:abstractNumId w:val="17"/>
  </w:num>
  <w:num w:numId="15">
    <w:abstractNumId w:val="16"/>
  </w:num>
  <w:num w:numId="16">
    <w:abstractNumId w:val="6"/>
  </w:num>
  <w:num w:numId="17">
    <w:abstractNumId w:val="1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558A"/>
    <w:rsid w:val="0000117E"/>
    <w:rsid w:val="000012CE"/>
    <w:rsid w:val="00003ACA"/>
    <w:rsid w:val="00007C80"/>
    <w:rsid w:val="00013990"/>
    <w:rsid w:val="00015DB0"/>
    <w:rsid w:val="00030B5B"/>
    <w:rsid w:val="00037B81"/>
    <w:rsid w:val="000412E4"/>
    <w:rsid w:val="0004478C"/>
    <w:rsid w:val="000448C2"/>
    <w:rsid w:val="00050A79"/>
    <w:rsid w:val="00055B68"/>
    <w:rsid w:val="000631D1"/>
    <w:rsid w:val="0006320D"/>
    <w:rsid w:val="000640EA"/>
    <w:rsid w:val="00072776"/>
    <w:rsid w:val="00080A68"/>
    <w:rsid w:val="00081A04"/>
    <w:rsid w:val="00086B53"/>
    <w:rsid w:val="00093F6A"/>
    <w:rsid w:val="000A29A9"/>
    <w:rsid w:val="000A2FA8"/>
    <w:rsid w:val="000A3D94"/>
    <w:rsid w:val="000A4A6D"/>
    <w:rsid w:val="000C560E"/>
    <w:rsid w:val="000D0F64"/>
    <w:rsid w:val="000E189A"/>
    <w:rsid w:val="000E288B"/>
    <w:rsid w:val="000E58A5"/>
    <w:rsid w:val="000F1E91"/>
    <w:rsid w:val="000F7ED2"/>
    <w:rsid w:val="001003E6"/>
    <w:rsid w:val="00100AEB"/>
    <w:rsid w:val="0010656E"/>
    <w:rsid w:val="00110984"/>
    <w:rsid w:val="001112AB"/>
    <w:rsid w:val="00112B98"/>
    <w:rsid w:val="001179F1"/>
    <w:rsid w:val="001207BE"/>
    <w:rsid w:val="001208EA"/>
    <w:rsid w:val="00123D1E"/>
    <w:rsid w:val="001401A5"/>
    <w:rsid w:val="00142F9C"/>
    <w:rsid w:val="00161207"/>
    <w:rsid w:val="0016199A"/>
    <w:rsid w:val="0016495F"/>
    <w:rsid w:val="00170999"/>
    <w:rsid w:val="00177B42"/>
    <w:rsid w:val="001821BC"/>
    <w:rsid w:val="00184282"/>
    <w:rsid w:val="00186A00"/>
    <w:rsid w:val="00187651"/>
    <w:rsid w:val="00192141"/>
    <w:rsid w:val="0019293B"/>
    <w:rsid w:val="00193E3D"/>
    <w:rsid w:val="001975AB"/>
    <w:rsid w:val="001A671B"/>
    <w:rsid w:val="001B2286"/>
    <w:rsid w:val="001B3A78"/>
    <w:rsid w:val="001B415A"/>
    <w:rsid w:val="001C3FF6"/>
    <w:rsid w:val="001D2A36"/>
    <w:rsid w:val="001D4A4D"/>
    <w:rsid w:val="001D57BE"/>
    <w:rsid w:val="001F10B7"/>
    <w:rsid w:val="001F331F"/>
    <w:rsid w:val="001F5F00"/>
    <w:rsid w:val="001F63AD"/>
    <w:rsid w:val="00201488"/>
    <w:rsid w:val="00217DDF"/>
    <w:rsid w:val="002218D7"/>
    <w:rsid w:val="0022312F"/>
    <w:rsid w:val="002278FA"/>
    <w:rsid w:val="00227E1F"/>
    <w:rsid w:val="002407CF"/>
    <w:rsid w:val="00242778"/>
    <w:rsid w:val="002456EE"/>
    <w:rsid w:val="002474D4"/>
    <w:rsid w:val="00251DF9"/>
    <w:rsid w:val="00257050"/>
    <w:rsid w:val="00257888"/>
    <w:rsid w:val="002625E1"/>
    <w:rsid w:val="002752D2"/>
    <w:rsid w:val="0028171D"/>
    <w:rsid w:val="00290347"/>
    <w:rsid w:val="00295FDC"/>
    <w:rsid w:val="002961EA"/>
    <w:rsid w:val="0029647F"/>
    <w:rsid w:val="002A33DD"/>
    <w:rsid w:val="002A4B8F"/>
    <w:rsid w:val="002A4D9A"/>
    <w:rsid w:val="002B32FA"/>
    <w:rsid w:val="002B3A81"/>
    <w:rsid w:val="002E13A4"/>
    <w:rsid w:val="002E56F7"/>
    <w:rsid w:val="002E7A2D"/>
    <w:rsid w:val="002F09CE"/>
    <w:rsid w:val="002F4A76"/>
    <w:rsid w:val="002F50C5"/>
    <w:rsid w:val="00315A9A"/>
    <w:rsid w:val="00320B2D"/>
    <w:rsid w:val="003312F7"/>
    <w:rsid w:val="0033332E"/>
    <w:rsid w:val="003346F7"/>
    <w:rsid w:val="003436FC"/>
    <w:rsid w:val="00347B70"/>
    <w:rsid w:val="003530E2"/>
    <w:rsid w:val="003561E4"/>
    <w:rsid w:val="00364992"/>
    <w:rsid w:val="003937F3"/>
    <w:rsid w:val="00393AB7"/>
    <w:rsid w:val="00395D40"/>
    <w:rsid w:val="00397601"/>
    <w:rsid w:val="003A79DF"/>
    <w:rsid w:val="003B1413"/>
    <w:rsid w:val="003B4D91"/>
    <w:rsid w:val="003C3EAA"/>
    <w:rsid w:val="003D15EC"/>
    <w:rsid w:val="003D5375"/>
    <w:rsid w:val="003D5936"/>
    <w:rsid w:val="003D5F7A"/>
    <w:rsid w:val="003D7726"/>
    <w:rsid w:val="003E105B"/>
    <w:rsid w:val="003E7D9C"/>
    <w:rsid w:val="003F05D9"/>
    <w:rsid w:val="00402A95"/>
    <w:rsid w:val="004039AD"/>
    <w:rsid w:val="00404712"/>
    <w:rsid w:val="00404FBC"/>
    <w:rsid w:val="004076A1"/>
    <w:rsid w:val="00413F87"/>
    <w:rsid w:val="00431392"/>
    <w:rsid w:val="004317C0"/>
    <w:rsid w:val="00432F13"/>
    <w:rsid w:val="00440EB0"/>
    <w:rsid w:val="00442F50"/>
    <w:rsid w:val="00450110"/>
    <w:rsid w:val="00455218"/>
    <w:rsid w:val="00460AAF"/>
    <w:rsid w:val="004643B7"/>
    <w:rsid w:val="00470544"/>
    <w:rsid w:val="00474538"/>
    <w:rsid w:val="00475B95"/>
    <w:rsid w:val="004814E8"/>
    <w:rsid w:val="004A3BA4"/>
    <w:rsid w:val="004A3CC7"/>
    <w:rsid w:val="004A4466"/>
    <w:rsid w:val="004A605F"/>
    <w:rsid w:val="004C1A56"/>
    <w:rsid w:val="004C2A1C"/>
    <w:rsid w:val="004C49C9"/>
    <w:rsid w:val="004C5CFA"/>
    <w:rsid w:val="004D3EAE"/>
    <w:rsid w:val="004D7ADD"/>
    <w:rsid w:val="004E31B2"/>
    <w:rsid w:val="004F24C1"/>
    <w:rsid w:val="004F361A"/>
    <w:rsid w:val="004F3787"/>
    <w:rsid w:val="004F78AA"/>
    <w:rsid w:val="00506DA0"/>
    <w:rsid w:val="00510D4D"/>
    <w:rsid w:val="0051421C"/>
    <w:rsid w:val="00515084"/>
    <w:rsid w:val="00522637"/>
    <w:rsid w:val="0052582C"/>
    <w:rsid w:val="005260FA"/>
    <w:rsid w:val="0052763A"/>
    <w:rsid w:val="005334D9"/>
    <w:rsid w:val="005434BC"/>
    <w:rsid w:val="00547A7F"/>
    <w:rsid w:val="00547B09"/>
    <w:rsid w:val="00561319"/>
    <w:rsid w:val="00561DA3"/>
    <w:rsid w:val="00562453"/>
    <w:rsid w:val="0056414A"/>
    <w:rsid w:val="00566225"/>
    <w:rsid w:val="00570AD8"/>
    <w:rsid w:val="00574EEB"/>
    <w:rsid w:val="0058301A"/>
    <w:rsid w:val="005867B6"/>
    <w:rsid w:val="00593FCF"/>
    <w:rsid w:val="00594384"/>
    <w:rsid w:val="0059477F"/>
    <w:rsid w:val="00596732"/>
    <w:rsid w:val="005A4D5D"/>
    <w:rsid w:val="005A76C5"/>
    <w:rsid w:val="005B02C3"/>
    <w:rsid w:val="005B086C"/>
    <w:rsid w:val="005B3CC4"/>
    <w:rsid w:val="005C4A57"/>
    <w:rsid w:val="005D2FFC"/>
    <w:rsid w:val="005E5B1F"/>
    <w:rsid w:val="005F054A"/>
    <w:rsid w:val="005F285E"/>
    <w:rsid w:val="005F3244"/>
    <w:rsid w:val="005F62F5"/>
    <w:rsid w:val="00605D0C"/>
    <w:rsid w:val="006206FF"/>
    <w:rsid w:val="00623F65"/>
    <w:rsid w:val="00624403"/>
    <w:rsid w:val="00630392"/>
    <w:rsid w:val="006510EF"/>
    <w:rsid w:val="00661ACC"/>
    <w:rsid w:val="00662A32"/>
    <w:rsid w:val="00664C7A"/>
    <w:rsid w:val="00666C6B"/>
    <w:rsid w:val="00670E5B"/>
    <w:rsid w:val="006735FE"/>
    <w:rsid w:val="006960EF"/>
    <w:rsid w:val="00697BA2"/>
    <w:rsid w:val="006A057D"/>
    <w:rsid w:val="006A33B5"/>
    <w:rsid w:val="006A3C7B"/>
    <w:rsid w:val="006A6F96"/>
    <w:rsid w:val="006C2329"/>
    <w:rsid w:val="006C4F84"/>
    <w:rsid w:val="006D4570"/>
    <w:rsid w:val="006E53E8"/>
    <w:rsid w:val="006F5109"/>
    <w:rsid w:val="006F7CB9"/>
    <w:rsid w:val="007023D0"/>
    <w:rsid w:val="007127A2"/>
    <w:rsid w:val="007220E8"/>
    <w:rsid w:val="00727027"/>
    <w:rsid w:val="0072710B"/>
    <w:rsid w:val="00730371"/>
    <w:rsid w:val="007308D4"/>
    <w:rsid w:val="00733B9D"/>
    <w:rsid w:val="00735EFE"/>
    <w:rsid w:val="00741959"/>
    <w:rsid w:val="00742EF5"/>
    <w:rsid w:val="007450D2"/>
    <w:rsid w:val="007529F8"/>
    <w:rsid w:val="0075471A"/>
    <w:rsid w:val="00761577"/>
    <w:rsid w:val="00764E23"/>
    <w:rsid w:val="0077091A"/>
    <w:rsid w:val="00770DB7"/>
    <w:rsid w:val="00773A80"/>
    <w:rsid w:val="00773EE9"/>
    <w:rsid w:val="0077421C"/>
    <w:rsid w:val="00780D7D"/>
    <w:rsid w:val="007820D8"/>
    <w:rsid w:val="00787BEF"/>
    <w:rsid w:val="007A57B5"/>
    <w:rsid w:val="007B1ADC"/>
    <w:rsid w:val="007B1CE4"/>
    <w:rsid w:val="007B4B03"/>
    <w:rsid w:val="007B6A3E"/>
    <w:rsid w:val="007D0FE5"/>
    <w:rsid w:val="007D50C2"/>
    <w:rsid w:val="007E0B2F"/>
    <w:rsid w:val="007E17E5"/>
    <w:rsid w:val="007E62D8"/>
    <w:rsid w:val="007E6FE2"/>
    <w:rsid w:val="007F2405"/>
    <w:rsid w:val="007F6B31"/>
    <w:rsid w:val="0080385A"/>
    <w:rsid w:val="008135E6"/>
    <w:rsid w:val="008233E2"/>
    <w:rsid w:val="00824D65"/>
    <w:rsid w:val="00830F13"/>
    <w:rsid w:val="008321BB"/>
    <w:rsid w:val="00835267"/>
    <w:rsid w:val="0083636D"/>
    <w:rsid w:val="008373BB"/>
    <w:rsid w:val="008436BE"/>
    <w:rsid w:val="00852924"/>
    <w:rsid w:val="00870F95"/>
    <w:rsid w:val="00872E8B"/>
    <w:rsid w:val="00873219"/>
    <w:rsid w:val="00874C28"/>
    <w:rsid w:val="008772FF"/>
    <w:rsid w:val="00894F39"/>
    <w:rsid w:val="008A5E1B"/>
    <w:rsid w:val="008B1D08"/>
    <w:rsid w:val="008B3487"/>
    <w:rsid w:val="008B760D"/>
    <w:rsid w:val="008C1C06"/>
    <w:rsid w:val="008D37E7"/>
    <w:rsid w:val="008D7AF5"/>
    <w:rsid w:val="008E3F14"/>
    <w:rsid w:val="008E5C15"/>
    <w:rsid w:val="008E6900"/>
    <w:rsid w:val="00906F7E"/>
    <w:rsid w:val="00910C78"/>
    <w:rsid w:val="0091150A"/>
    <w:rsid w:val="00916DF6"/>
    <w:rsid w:val="00930ED1"/>
    <w:rsid w:val="0093259B"/>
    <w:rsid w:val="00934595"/>
    <w:rsid w:val="00941C0C"/>
    <w:rsid w:val="00944FA7"/>
    <w:rsid w:val="009472A5"/>
    <w:rsid w:val="0095152A"/>
    <w:rsid w:val="00956667"/>
    <w:rsid w:val="00956B94"/>
    <w:rsid w:val="00957067"/>
    <w:rsid w:val="00957DBF"/>
    <w:rsid w:val="00966CC9"/>
    <w:rsid w:val="00976CE2"/>
    <w:rsid w:val="009837F6"/>
    <w:rsid w:val="009A31C6"/>
    <w:rsid w:val="009A352C"/>
    <w:rsid w:val="009C44A3"/>
    <w:rsid w:val="009E69DB"/>
    <w:rsid w:val="00A07047"/>
    <w:rsid w:val="00A24AF0"/>
    <w:rsid w:val="00A367AE"/>
    <w:rsid w:val="00A540EA"/>
    <w:rsid w:val="00A55A09"/>
    <w:rsid w:val="00A560AB"/>
    <w:rsid w:val="00A63D57"/>
    <w:rsid w:val="00A65EA1"/>
    <w:rsid w:val="00A706CA"/>
    <w:rsid w:val="00A708B7"/>
    <w:rsid w:val="00A744E4"/>
    <w:rsid w:val="00A76FDE"/>
    <w:rsid w:val="00A9201E"/>
    <w:rsid w:val="00A93641"/>
    <w:rsid w:val="00AA08AC"/>
    <w:rsid w:val="00AC257C"/>
    <w:rsid w:val="00AC53D2"/>
    <w:rsid w:val="00AE6A4E"/>
    <w:rsid w:val="00B00DDD"/>
    <w:rsid w:val="00B05BA4"/>
    <w:rsid w:val="00B10BFC"/>
    <w:rsid w:val="00B145EB"/>
    <w:rsid w:val="00B154AE"/>
    <w:rsid w:val="00B20493"/>
    <w:rsid w:val="00B217A6"/>
    <w:rsid w:val="00B23EFA"/>
    <w:rsid w:val="00B3144A"/>
    <w:rsid w:val="00B31DDB"/>
    <w:rsid w:val="00B36E5B"/>
    <w:rsid w:val="00B40FD3"/>
    <w:rsid w:val="00B42200"/>
    <w:rsid w:val="00B473F6"/>
    <w:rsid w:val="00B633C2"/>
    <w:rsid w:val="00B63A1C"/>
    <w:rsid w:val="00B75AF8"/>
    <w:rsid w:val="00B84741"/>
    <w:rsid w:val="00B94116"/>
    <w:rsid w:val="00BA26B8"/>
    <w:rsid w:val="00BA4ED2"/>
    <w:rsid w:val="00BB25FA"/>
    <w:rsid w:val="00BC02D4"/>
    <w:rsid w:val="00BC237E"/>
    <w:rsid w:val="00BC489F"/>
    <w:rsid w:val="00BD3383"/>
    <w:rsid w:val="00BD3EFE"/>
    <w:rsid w:val="00BD7E3E"/>
    <w:rsid w:val="00BE0FA6"/>
    <w:rsid w:val="00BF074E"/>
    <w:rsid w:val="00BF447E"/>
    <w:rsid w:val="00BF6C4E"/>
    <w:rsid w:val="00BF7392"/>
    <w:rsid w:val="00C10410"/>
    <w:rsid w:val="00C15FDA"/>
    <w:rsid w:val="00C17587"/>
    <w:rsid w:val="00C2216A"/>
    <w:rsid w:val="00C34CE3"/>
    <w:rsid w:val="00C3567A"/>
    <w:rsid w:val="00C36ADA"/>
    <w:rsid w:val="00C5021B"/>
    <w:rsid w:val="00C519FB"/>
    <w:rsid w:val="00C563D9"/>
    <w:rsid w:val="00C600BE"/>
    <w:rsid w:val="00C6508D"/>
    <w:rsid w:val="00C6665B"/>
    <w:rsid w:val="00C70EE0"/>
    <w:rsid w:val="00C728A1"/>
    <w:rsid w:val="00C749DD"/>
    <w:rsid w:val="00CA22A2"/>
    <w:rsid w:val="00CA4B43"/>
    <w:rsid w:val="00CA6619"/>
    <w:rsid w:val="00CB2F6E"/>
    <w:rsid w:val="00CB3CB7"/>
    <w:rsid w:val="00CD2A69"/>
    <w:rsid w:val="00CD631F"/>
    <w:rsid w:val="00CE693A"/>
    <w:rsid w:val="00CE7623"/>
    <w:rsid w:val="00CF0825"/>
    <w:rsid w:val="00CF3056"/>
    <w:rsid w:val="00D03F78"/>
    <w:rsid w:val="00D05C74"/>
    <w:rsid w:val="00D15A4C"/>
    <w:rsid w:val="00D22AB2"/>
    <w:rsid w:val="00D27252"/>
    <w:rsid w:val="00D36409"/>
    <w:rsid w:val="00D43C01"/>
    <w:rsid w:val="00D46CB6"/>
    <w:rsid w:val="00D50FDD"/>
    <w:rsid w:val="00D56150"/>
    <w:rsid w:val="00D604F4"/>
    <w:rsid w:val="00D60774"/>
    <w:rsid w:val="00D63C89"/>
    <w:rsid w:val="00D67239"/>
    <w:rsid w:val="00D70610"/>
    <w:rsid w:val="00D87596"/>
    <w:rsid w:val="00D909B5"/>
    <w:rsid w:val="00D91C18"/>
    <w:rsid w:val="00D948F1"/>
    <w:rsid w:val="00D96155"/>
    <w:rsid w:val="00D97E08"/>
    <w:rsid w:val="00DA0A76"/>
    <w:rsid w:val="00DA1426"/>
    <w:rsid w:val="00DA2457"/>
    <w:rsid w:val="00DA43B3"/>
    <w:rsid w:val="00DB491F"/>
    <w:rsid w:val="00DC627B"/>
    <w:rsid w:val="00DD03AA"/>
    <w:rsid w:val="00DD4FB0"/>
    <w:rsid w:val="00DE0234"/>
    <w:rsid w:val="00DE031D"/>
    <w:rsid w:val="00DE2FFF"/>
    <w:rsid w:val="00DE419A"/>
    <w:rsid w:val="00DF06C6"/>
    <w:rsid w:val="00DF7E58"/>
    <w:rsid w:val="00E0011C"/>
    <w:rsid w:val="00E0101E"/>
    <w:rsid w:val="00E05ACB"/>
    <w:rsid w:val="00E07552"/>
    <w:rsid w:val="00E14CDD"/>
    <w:rsid w:val="00E34748"/>
    <w:rsid w:val="00E35650"/>
    <w:rsid w:val="00E35F92"/>
    <w:rsid w:val="00E378F9"/>
    <w:rsid w:val="00E4077F"/>
    <w:rsid w:val="00E45529"/>
    <w:rsid w:val="00E5227F"/>
    <w:rsid w:val="00E60E76"/>
    <w:rsid w:val="00E64182"/>
    <w:rsid w:val="00E64F12"/>
    <w:rsid w:val="00E70B63"/>
    <w:rsid w:val="00E72530"/>
    <w:rsid w:val="00E8044E"/>
    <w:rsid w:val="00E92463"/>
    <w:rsid w:val="00E94EB4"/>
    <w:rsid w:val="00E95C22"/>
    <w:rsid w:val="00E9669D"/>
    <w:rsid w:val="00EA5115"/>
    <w:rsid w:val="00EA61F6"/>
    <w:rsid w:val="00EB10B2"/>
    <w:rsid w:val="00EB7249"/>
    <w:rsid w:val="00EC5CFA"/>
    <w:rsid w:val="00EC665F"/>
    <w:rsid w:val="00ED18B9"/>
    <w:rsid w:val="00ED618B"/>
    <w:rsid w:val="00EE14E4"/>
    <w:rsid w:val="00EE75FF"/>
    <w:rsid w:val="00EE7862"/>
    <w:rsid w:val="00EF12B4"/>
    <w:rsid w:val="00F12BE7"/>
    <w:rsid w:val="00F16A63"/>
    <w:rsid w:val="00F20081"/>
    <w:rsid w:val="00F22E4D"/>
    <w:rsid w:val="00F2680A"/>
    <w:rsid w:val="00F33DAA"/>
    <w:rsid w:val="00F34AFA"/>
    <w:rsid w:val="00F424AC"/>
    <w:rsid w:val="00F44558"/>
    <w:rsid w:val="00F467E1"/>
    <w:rsid w:val="00F52C9A"/>
    <w:rsid w:val="00F61F77"/>
    <w:rsid w:val="00F720A0"/>
    <w:rsid w:val="00F75263"/>
    <w:rsid w:val="00F7558A"/>
    <w:rsid w:val="00F8164D"/>
    <w:rsid w:val="00F81C42"/>
    <w:rsid w:val="00F86943"/>
    <w:rsid w:val="00F938A3"/>
    <w:rsid w:val="00F943F0"/>
    <w:rsid w:val="00F96C77"/>
    <w:rsid w:val="00FB0DE2"/>
    <w:rsid w:val="00FC52D6"/>
    <w:rsid w:val="00FC53E2"/>
    <w:rsid w:val="00FD2474"/>
    <w:rsid w:val="00FD29E0"/>
    <w:rsid w:val="00FD421D"/>
    <w:rsid w:val="00FD5F00"/>
    <w:rsid w:val="00FD7CA7"/>
    <w:rsid w:val="00FE001C"/>
    <w:rsid w:val="00FE7ADB"/>
    <w:rsid w:val="00FF48DE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5E7212F"/>
  <w15:docId w15:val="{88E32EE9-E582-4510-ACD5-FBAA05E60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5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037B81"/>
    <w:pPr>
      <w:spacing w:after="0" w:line="360" w:lineRule="auto"/>
      <w:ind w:left="720"/>
      <w:contextualSpacing/>
      <w:jc w:val="both"/>
    </w:pPr>
    <w:rPr>
      <w:rFonts w:ascii="Arial" w:eastAsia="Times New Roman" w:hAnsi="Arial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4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B4B03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D59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593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D593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5936"/>
    <w:rPr>
      <w:sz w:val="22"/>
      <w:szCs w:val="22"/>
      <w:lang w:eastAsia="en-US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rsid w:val="003D593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Znak Znak,o Znak,fn Znak"/>
    <w:link w:val="Tekstprzypisudolnego"/>
    <w:uiPriority w:val="99"/>
    <w:rsid w:val="003D5936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3D593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1109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098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109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09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10984"/>
    <w:rPr>
      <w:b/>
      <w:bCs/>
      <w:lang w:eastAsia="en-US"/>
    </w:rPr>
  </w:style>
  <w:style w:type="character" w:styleId="Pogrubienie">
    <w:name w:val="Strong"/>
    <w:uiPriority w:val="22"/>
    <w:qFormat/>
    <w:rsid w:val="000E58A5"/>
    <w:rPr>
      <w:b/>
      <w:bCs/>
    </w:rPr>
  </w:style>
  <w:style w:type="paragraph" w:styleId="Poprawka">
    <w:name w:val="Revision"/>
    <w:hidden/>
    <w:uiPriority w:val="99"/>
    <w:semiHidden/>
    <w:rsid w:val="00E4552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AA148-0C10-4B25-9886-91BECD193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2458</Words>
  <Characters>14749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Galant</dc:creator>
  <cp:lastModifiedBy>Turczyn Marta</cp:lastModifiedBy>
  <cp:revision>9</cp:revision>
  <cp:lastPrinted>2021-11-25T12:06:00Z</cp:lastPrinted>
  <dcterms:created xsi:type="dcterms:W3CDTF">2021-10-29T11:21:00Z</dcterms:created>
  <dcterms:modified xsi:type="dcterms:W3CDTF">2022-04-14T10:19:00Z</dcterms:modified>
</cp:coreProperties>
</file>